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82246" w14:textId="77777777" w:rsidR="007272DE" w:rsidRPr="00542B2C" w:rsidRDefault="007272DE" w:rsidP="007272DE">
      <w:pPr>
        <w:spacing w:after="120" w:line="240" w:lineRule="auto"/>
        <w:jc w:val="both"/>
        <w:rPr>
          <w:rFonts w:ascii="Calibri" w:eastAsia="Arial" w:hAnsi="Calibri" w:cs="Calibri"/>
        </w:rPr>
      </w:pPr>
    </w:p>
    <w:p w14:paraId="35679ADE" w14:textId="77777777" w:rsidR="007272DE" w:rsidRPr="00542B2C" w:rsidRDefault="007272DE" w:rsidP="007272DE">
      <w:pPr>
        <w:spacing w:after="120" w:line="240" w:lineRule="auto"/>
        <w:jc w:val="both"/>
        <w:rPr>
          <w:rFonts w:ascii="Calibri" w:eastAsia="Arial" w:hAnsi="Calibri" w:cs="Calibri"/>
        </w:rPr>
      </w:pPr>
    </w:p>
    <w:p w14:paraId="62ACFC68" w14:textId="77777777" w:rsidR="007272DE" w:rsidRPr="00542B2C" w:rsidRDefault="007272DE" w:rsidP="007272DE">
      <w:pPr>
        <w:spacing w:after="120" w:line="240" w:lineRule="auto"/>
        <w:jc w:val="both"/>
        <w:rPr>
          <w:rFonts w:ascii="Calibri" w:eastAsia="Arial" w:hAnsi="Calibri" w:cs="Calibri"/>
        </w:rPr>
      </w:pPr>
    </w:p>
    <w:p w14:paraId="215BFFBE" w14:textId="77777777" w:rsidR="007272DE" w:rsidRPr="00542B2C" w:rsidRDefault="007272DE" w:rsidP="007272DE">
      <w:pPr>
        <w:spacing w:after="120" w:line="240" w:lineRule="auto"/>
        <w:jc w:val="both"/>
        <w:rPr>
          <w:rFonts w:ascii="Calibri" w:eastAsia="Arial" w:hAnsi="Calibri" w:cs="Calibri"/>
        </w:rPr>
      </w:pPr>
    </w:p>
    <w:p w14:paraId="616EED52" w14:textId="77777777" w:rsidR="007272DE" w:rsidRPr="00542B2C" w:rsidRDefault="007272DE" w:rsidP="007272DE">
      <w:pPr>
        <w:spacing w:after="120" w:line="240" w:lineRule="auto"/>
        <w:jc w:val="both"/>
        <w:rPr>
          <w:rFonts w:ascii="Calibri" w:eastAsia="Arial" w:hAnsi="Calibri" w:cs="Calibri"/>
        </w:rPr>
      </w:pPr>
    </w:p>
    <w:p w14:paraId="77933FB2" w14:textId="77777777" w:rsidR="007272DE" w:rsidRPr="00542B2C" w:rsidRDefault="007272DE" w:rsidP="007272DE">
      <w:pPr>
        <w:spacing w:after="120" w:line="240" w:lineRule="auto"/>
        <w:jc w:val="both"/>
        <w:rPr>
          <w:rFonts w:ascii="Calibri" w:eastAsia="Arial" w:hAnsi="Calibri" w:cs="Calibri"/>
        </w:rPr>
      </w:pPr>
    </w:p>
    <w:p w14:paraId="66FF98DB" w14:textId="77777777" w:rsidR="007272DE" w:rsidRPr="00542B2C" w:rsidRDefault="007272DE" w:rsidP="007272DE">
      <w:pPr>
        <w:spacing w:after="120" w:line="240" w:lineRule="auto"/>
        <w:jc w:val="both"/>
        <w:rPr>
          <w:rFonts w:ascii="Calibri" w:eastAsia="Arial" w:hAnsi="Calibri" w:cs="Calibri"/>
        </w:rPr>
      </w:pPr>
    </w:p>
    <w:p w14:paraId="7697F9E0" w14:textId="77777777" w:rsidR="007272DE" w:rsidRPr="00542B2C" w:rsidRDefault="007272DE" w:rsidP="007272DE">
      <w:pPr>
        <w:spacing w:after="120" w:line="240" w:lineRule="auto"/>
        <w:jc w:val="both"/>
        <w:rPr>
          <w:rFonts w:ascii="Calibri" w:eastAsia="Arial" w:hAnsi="Calibri" w:cs="Calibri"/>
        </w:rPr>
      </w:pPr>
    </w:p>
    <w:p w14:paraId="3F59EAEE" w14:textId="77777777" w:rsidR="007272DE" w:rsidRPr="00542B2C" w:rsidRDefault="007272DE" w:rsidP="007272DE">
      <w:pPr>
        <w:spacing w:after="120" w:line="240" w:lineRule="auto"/>
        <w:jc w:val="both"/>
        <w:rPr>
          <w:rFonts w:ascii="Calibri" w:eastAsia="Arial" w:hAnsi="Calibri" w:cs="Calibri"/>
        </w:rPr>
      </w:pPr>
    </w:p>
    <w:p w14:paraId="77967D4E" w14:textId="77777777" w:rsidR="007272DE" w:rsidRPr="00542B2C" w:rsidRDefault="007272DE" w:rsidP="007272DE">
      <w:pPr>
        <w:spacing w:after="120" w:line="240" w:lineRule="auto"/>
        <w:jc w:val="center"/>
        <w:rPr>
          <w:rFonts w:ascii="Calibri" w:eastAsia="Arial" w:hAnsi="Calibri" w:cs="Calibri"/>
          <w:b/>
          <w:sz w:val="44"/>
          <w:szCs w:val="44"/>
        </w:rPr>
      </w:pPr>
      <w:bookmarkStart w:id="0" w:name="_gjdgxs" w:colFirst="0" w:colLast="0"/>
      <w:bookmarkEnd w:id="0"/>
      <w:r w:rsidRPr="00542B2C">
        <w:rPr>
          <w:rFonts w:ascii="Calibri" w:eastAsia="Arial" w:hAnsi="Calibri" w:cs="Calibri"/>
          <w:b/>
          <w:sz w:val="44"/>
          <w:szCs w:val="44"/>
          <w:rtl/>
        </w:rPr>
        <w:t>تقييم طلب معالجة البيانات الشخصية ذات الطبيعة الخاصة</w:t>
      </w:r>
    </w:p>
    <w:p w14:paraId="63521929" w14:textId="77777777" w:rsidR="007272DE" w:rsidRPr="00542B2C" w:rsidRDefault="007272DE" w:rsidP="007272DE">
      <w:pPr>
        <w:spacing w:after="120" w:line="240" w:lineRule="auto"/>
        <w:jc w:val="center"/>
        <w:rPr>
          <w:rFonts w:ascii="Calibri" w:eastAsia="Arial" w:hAnsi="Calibri" w:cs="Calibri"/>
          <w:b/>
          <w:sz w:val="36"/>
          <w:szCs w:val="36"/>
        </w:rPr>
      </w:pPr>
      <w:r w:rsidRPr="00542B2C">
        <w:rPr>
          <w:rFonts w:ascii="Calibri" w:eastAsia="Arial" w:hAnsi="Calibri" w:cs="Calibri"/>
          <w:b/>
          <w:sz w:val="36"/>
          <w:szCs w:val="36"/>
        </w:rPr>
        <w:t>PDPPL-02040402A</w:t>
      </w:r>
    </w:p>
    <w:p w14:paraId="06C12A84" w14:textId="61B63B1D" w:rsidR="007272DE" w:rsidRPr="00542B2C" w:rsidRDefault="007272DE" w:rsidP="00542B2C">
      <w:pPr>
        <w:bidi/>
        <w:spacing w:after="120" w:line="240" w:lineRule="auto"/>
        <w:jc w:val="center"/>
        <w:rPr>
          <w:rFonts w:ascii="Calibri" w:hAnsi="Calibri" w:cs="Calibri"/>
          <w:bCs/>
          <w:color w:val="134A9E"/>
          <w:sz w:val="32"/>
          <w:szCs w:val="32"/>
        </w:rPr>
      </w:pPr>
      <w:r w:rsidRPr="00542B2C">
        <w:rPr>
          <w:rFonts w:ascii="Calibri" w:hAnsi="Calibri" w:cs="Calibri"/>
          <w:bCs/>
          <w:color w:val="134A9E"/>
          <w:sz w:val="32"/>
          <w:szCs w:val="32"/>
          <w:rtl/>
          <w:lang w:bidi="ar-JO"/>
        </w:rPr>
        <w:t>نموذج طلب</w:t>
      </w:r>
      <w:r w:rsidRPr="00542B2C">
        <w:rPr>
          <w:rFonts w:ascii="Calibri" w:hAnsi="Calibri" w:cs="Calibri"/>
          <w:bCs/>
          <w:color w:val="134A9E"/>
          <w:sz w:val="32"/>
          <w:szCs w:val="32"/>
          <w:rtl/>
        </w:rPr>
        <w:t xml:space="preserve"> للمخاطبين بأحكام القانون</w:t>
      </w:r>
    </w:p>
    <w:tbl>
      <w:tblPr>
        <w:tblStyle w:val="TableGrid"/>
        <w:tblpPr w:leftFromText="180" w:rightFromText="180" w:vertAnchor="text" w:horzAnchor="margin" w:tblpXSpec="center" w:tblpY="137"/>
        <w:bidiVisual/>
        <w:tblW w:w="6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5884"/>
      </w:tblGrid>
      <w:tr w:rsidR="00542B2C" w:rsidRPr="00542B2C" w14:paraId="336FEA4D" w14:textId="77777777" w:rsidTr="00922B6B">
        <w:trPr>
          <w:trHeight w:val="450"/>
        </w:trPr>
        <w:tc>
          <w:tcPr>
            <w:tcW w:w="6120" w:type="dxa"/>
            <w:gridSpan w:val="2"/>
            <w:shd w:val="clear" w:color="auto" w:fill="194093"/>
            <w:vAlign w:val="center"/>
          </w:tcPr>
          <w:p w14:paraId="0E7ED9A3" w14:textId="732099B1" w:rsidR="00542B2C" w:rsidRPr="00542B2C" w:rsidRDefault="00542B2C" w:rsidP="00922B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bidi="ar-QA"/>
              </w:rPr>
            </w:pPr>
            <w:bookmarkStart w:id="1" w:name="_Hlk115332152"/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  <w:lang w:bidi="ar-QA"/>
              </w:rPr>
              <w:t xml:space="preserve">شؤون الحوكمة والضمان </w:t>
            </w:r>
            <w:proofErr w:type="spellStart"/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  <w:lang w:bidi="ar-QA"/>
              </w:rPr>
              <w:t>السيبراني</w:t>
            </w:r>
            <w:proofErr w:type="spellEnd"/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  <w:lang w:bidi="ar-QA"/>
              </w:rPr>
              <w:t xml:space="preserve"> الوطني </w:t>
            </w:r>
            <w:r w:rsidRPr="00542B2C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rtl/>
                <w:lang w:bidi="ar-QA"/>
              </w:rPr>
              <w:t xml:space="preserve"> </w:t>
            </w:r>
            <w:bookmarkEnd w:id="1"/>
          </w:p>
        </w:tc>
      </w:tr>
      <w:tr w:rsidR="00542B2C" w:rsidRPr="00542B2C" w14:paraId="26E2B13D" w14:textId="77777777" w:rsidTr="00922B6B">
        <w:trPr>
          <w:trHeight w:val="188"/>
        </w:trPr>
        <w:tc>
          <w:tcPr>
            <w:tcW w:w="236" w:type="dxa"/>
            <w:shd w:val="clear" w:color="auto" w:fill="D9D9D9" w:themeFill="background1" w:themeFillShade="D9"/>
            <w:vAlign w:val="center"/>
          </w:tcPr>
          <w:p w14:paraId="677C6CA1" w14:textId="77777777" w:rsidR="00542B2C" w:rsidRPr="00542B2C" w:rsidRDefault="00542B2C" w:rsidP="00922B6B">
            <w:pPr>
              <w:bidi/>
              <w:spacing w:line="276" w:lineRule="auto"/>
              <w:ind w:left="115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8"/>
                <w:szCs w:val="8"/>
                <w:lang w:bidi="ar-QA"/>
              </w:rPr>
            </w:pPr>
          </w:p>
        </w:tc>
        <w:tc>
          <w:tcPr>
            <w:tcW w:w="5884" w:type="dxa"/>
            <w:shd w:val="clear" w:color="auto" w:fill="D9D9D9" w:themeFill="background1" w:themeFillShade="D9"/>
            <w:vAlign w:val="center"/>
          </w:tcPr>
          <w:p w14:paraId="2B604278" w14:textId="77777777" w:rsidR="00542B2C" w:rsidRPr="00542B2C" w:rsidRDefault="00542B2C" w:rsidP="00922B6B">
            <w:pPr>
              <w:bidi/>
              <w:spacing w:line="276" w:lineRule="auto"/>
              <w:ind w:right="115"/>
              <w:jc w:val="center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8"/>
                <w:szCs w:val="8"/>
                <w:lang w:bidi="ar-QA"/>
              </w:rPr>
            </w:pPr>
          </w:p>
        </w:tc>
      </w:tr>
    </w:tbl>
    <w:p w14:paraId="0A5619ED" w14:textId="77777777" w:rsidR="007272DE" w:rsidRPr="00542B2C" w:rsidRDefault="007272DE" w:rsidP="007272DE">
      <w:pPr>
        <w:bidi/>
        <w:spacing w:after="120" w:line="240" w:lineRule="auto"/>
        <w:rPr>
          <w:rFonts w:ascii="Calibri" w:eastAsia="Arial" w:hAnsi="Calibri" w:cs="Calibri"/>
          <w:b/>
          <w:sz w:val="28"/>
          <w:szCs w:val="28"/>
        </w:rPr>
      </w:pPr>
    </w:p>
    <w:p w14:paraId="242D51F8" w14:textId="77777777" w:rsidR="007272DE" w:rsidRPr="00542B2C" w:rsidRDefault="007272DE" w:rsidP="007272DE">
      <w:pPr>
        <w:bidi/>
        <w:spacing w:after="120" w:line="240" w:lineRule="auto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79AE6BC2" w14:textId="77777777" w:rsidR="007272DE" w:rsidRPr="00542B2C" w:rsidRDefault="007272DE" w:rsidP="007272DE">
      <w:pPr>
        <w:bidi/>
        <w:spacing w:after="120" w:line="240" w:lineRule="auto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3368FB6C" w14:textId="2DBEB35F" w:rsidR="007272DE" w:rsidRPr="00542B2C" w:rsidRDefault="007272DE" w:rsidP="007272DE">
      <w:pPr>
        <w:bidi/>
        <w:spacing w:after="120" w:line="240" w:lineRule="auto"/>
        <w:jc w:val="center"/>
        <w:rPr>
          <w:rFonts w:ascii="Calibri" w:eastAsia="Arial" w:hAnsi="Calibri" w:cs="Calibri"/>
          <w:b/>
          <w:sz w:val="28"/>
          <w:szCs w:val="28"/>
          <w:rtl/>
        </w:rPr>
      </w:pPr>
    </w:p>
    <w:p w14:paraId="07F40022" w14:textId="36B5C9CE" w:rsidR="00542B2C" w:rsidRPr="00542B2C" w:rsidRDefault="00542B2C" w:rsidP="00542B2C">
      <w:pPr>
        <w:bidi/>
        <w:spacing w:after="120" w:line="240" w:lineRule="auto"/>
        <w:jc w:val="center"/>
        <w:rPr>
          <w:rFonts w:ascii="Calibri" w:eastAsia="Arial" w:hAnsi="Calibri" w:cs="Calibri"/>
          <w:b/>
          <w:sz w:val="28"/>
          <w:szCs w:val="28"/>
          <w:rtl/>
        </w:rPr>
      </w:pPr>
    </w:p>
    <w:p w14:paraId="05A7616B" w14:textId="77777777" w:rsidR="00542B2C" w:rsidRPr="00542B2C" w:rsidRDefault="00542B2C" w:rsidP="00542B2C">
      <w:pPr>
        <w:bidi/>
        <w:spacing w:after="120" w:line="240" w:lineRule="auto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5D822125" w14:textId="77777777" w:rsidR="007272DE" w:rsidRPr="00542B2C" w:rsidRDefault="007272DE" w:rsidP="007272DE">
      <w:pPr>
        <w:bidi/>
        <w:spacing w:after="120" w:line="240" w:lineRule="auto"/>
        <w:jc w:val="center"/>
        <w:rPr>
          <w:rFonts w:ascii="Calibri" w:eastAsia="Arial" w:hAnsi="Calibri" w:cs="Calibri"/>
          <w:b/>
          <w:sz w:val="28"/>
          <w:szCs w:val="28"/>
        </w:rPr>
      </w:pPr>
      <w:bookmarkStart w:id="2" w:name="_GoBack"/>
      <w:bookmarkEnd w:id="2"/>
    </w:p>
    <w:p w14:paraId="643E6A25" w14:textId="77777777" w:rsidR="007272DE" w:rsidRPr="00542B2C" w:rsidRDefault="007272DE" w:rsidP="007272DE">
      <w:pPr>
        <w:bidi/>
        <w:spacing w:after="120" w:line="240" w:lineRule="auto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497B0840" w14:textId="77777777" w:rsidR="007272DE" w:rsidRPr="00542B2C" w:rsidRDefault="007272DE" w:rsidP="007272DE">
      <w:pPr>
        <w:bidi/>
        <w:spacing w:after="120" w:line="240" w:lineRule="auto"/>
        <w:rPr>
          <w:rFonts w:ascii="Calibri" w:hAnsi="Calibri" w:cs="Calibri"/>
          <w:b/>
          <w:sz w:val="24"/>
          <w:szCs w:val="24"/>
          <w:rtl/>
        </w:rPr>
      </w:pPr>
      <w:r w:rsidRPr="00542B2C">
        <w:rPr>
          <w:rFonts w:ascii="Calibri" w:hAnsi="Calibri" w:cs="Calibri"/>
          <w:b/>
          <w:sz w:val="24"/>
          <w:szCs w:val="24"/>
          <w:rtl/>
        </w:rPr>
        <w:t>الإصدار: ٢.٠</w:t>
      </w:r>
    </w:p>
    <w:p w14:paraId="0FF84DEE" w14:textId="77777777" w:rsidR="007272DE" w:rsidRPr="00542B2C" w:rsidRDefault="007272DE" w:rsidP="007272DE">
      <w:pPr>
        <w:bidi/>
        <w:spacing w:after="120" w:line="240" w:lineRule="auto"/>
        <w:rPr>
          <w:rFonts w:ascii="Calibri" w:hAnsi="Calibri" w:cs="Calibri"/>
          <w:b/>
          <w:sz w:val="24"/>
          <w:szCs w:val="24"/>
          <w:rtl/>
        </w:rPr>
      </w:pPr>
      <w:r w:rsidRPr="00542B2C">
        <w:rPr>
          <w:rFonts w:ascii="Calibri" w:hAnsi="Calibri" w:cs="Calibri"/>
          <w:b/>
          <w:sz w:val="24"/>
          <w:szCs w:val="24"/>
          <w:rtl/>
        </w:rPr>
        <w:t>تاريخ الإصدار الأولي: نوفمبر</w:t>
      </w:r>
      <w:bookmarkStart w:id="3" w:name="_Hlk109639270"/>
      <w:r w:rsidRPr="00542B2C">
        <w:rPr>
          <w:rFonts w:ascii="Calibri" w:hAnsi="Calibri" w:cs="Calibri"/>
          <w:b/>
          <w:sz w:val="24"/>
          <w:szCs w:val="24"/>
          <w:rtl/>
        </w:rPr>
        <w:t>٢٠٢</w:t>
      </w:r>
      <w:bookmarkEnd w:id="3"/>
      <w:r w:rsidRPr="00542B2C">
        <w:rPr>
          <w:rFonts w:ascii="Calibri" w:hAnsi="Calibri" w:cs="Calibri"/>
          <w:b/>
          <w:sz w:val="24"/>
          <w:szCs w:val="24"/>
          <w:rtl/>
        </w:rPr>
        <w:t>٠</w:t>
      </w:r>
    </w:p>
    <w:p w14:paraId="43D24C4C" w14:textId="71503AAD" w:rsidR="007272DE" w:rsidRPr="00542B2C" w:rsidRDefault="007272DE" w:rsidP="007272DE">
      <w:pPr>
        <w:bidi/>
        <w:spacing w:after="120" w:line="240" w:lineRule="auto"/>
        <w:rPr>
          <w:rFonts w:ascii="Calibri" w:hAnsi="Calibri" w:cs="Calibri"/>
          <w:b/>
          <w:sz w:val="24"/>
          <w:szCs w:val="24"/>
          <w:rtl/>
        </w:rPr>
      </w:pPr>
      <w:r w:rsidRPr="00542B2C">
        <w:rPr>
          <w:rFonts w:ascii="Calibri" w:hAnsi="Calibri" w:cs="Calibri"/>
          <w:b/>
          <w:sz w:val="24"/>
          <w:szCs w:val="24"/>
          <w:rtl/>
        </w:rPr>
        <w:t xml:space="preserve">تاريخ التحديث الأخير: </w:t>
      </w:r>
      <w:r w:rsidR="006D306D" w:rsidRPr="00542B2C">
        <w:rPr>
          <w:rFonts w:ascii="Calibri" w:hAnsi="Calibri" w:cs="Calibri"/>
          <w:b/>
          <w:sz w:val="24"/>
          <w:szCs w:val="24"/>
          <w:rtl/>
        </w:rPr>
        <w:t>سبتمبر</w:t>
      </w:r>
      <w:r w:rsidRPr="00542B2C">
        <w:rPr>
          <w:rFonts w:ascii="Calibri" w:hAnsi="Calibri" w:cs="Calibri"/>
          <w:b/>
          <w:sz w:val="24"/>
          <w:szCs w:val="24"/>
          <w:rtl/>
        </w:rPr>
        <w:t xml:space="preserve"> ٢٠٢٢</w:t>
      </w:r>
    </w:p>
    <w:p w14:paraId="75C5D938" w14:textId="77777777" w:rsidR="007272DE" w:rsidRPr="00542B2C" w:rsidRDefault="007272DE" w:rsidP="007272DE">
      <w:pPr>
        <w:bidi/>
        <w:spacing w:after="120" w:line="240" w:lineRule="auto"/>
        <w:rPr>
          <w:rFonts w:ascii="Calibri" w:eastAsia="Noto Sans Symbols" w:hAnsi="Calibri" w:cs="Calibri"/>
          <w:b/>
          <w:sz w:val="26"/>
          <w:szCs w:val="26"/>
        </w:rPr>
      </w:pPr>
      <w:r w:rsidRPr="00542B2C">
        <w:rPr>
          <w:rFonts w:ascii="Calibri" w:hAnsi="Calibri" w:cs="Calibri"/>
          <w:b/>
          <w:sz w:val="24"/>
          <w:szCs w:val="24"/>
          <w:rtl/>
        </w:rPr>
        <w:t>تصنيف الوثيقة: عامّ</w:t>
      </w:r>
    </w:p>
    <w:p w14:paraId="10AFF193" w14:textId="760E20B4" w:rsidR="007272DE" w:rsidRPr="00542B2C" w:rsidRDefault="007272DE" w:rsidP="007272DE">
      <w:pPr>
        <w:bidi/>
        <w:spacing w:after="120" w:line="240" w:lineRule="auto"/>
        <w:rPr>
          <w:rFonts w:ascii="Calibri" w:hAnsi="Calibri" w:cs="Calibri"/>
          <w:bCs/>
        </w:rPr>
      </w:pPr>
      <w:r w:rsidRPr="00542B2C">
        <w:rPr>
          <w:rFonts w:ascii="Calibri" w:hAnsi="Calibri" w:cs="Calibri"/>
          <w:bCs/>
          <w:rtl/>
        </w:rPr>
        <w:lastRenderedPageBreak/>
        <w:t xml:space="preserve">تحديثات الوثيقة 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990"/>
        <w:gridCol w:w="4765"/>
        <w:gridCol w:w="2225"/>
      </w:tblGrid>
      <w:tr w:rsidR="007272DE" w:rsidRPr="00542B2C" w14:paraId="1EF44B62" w14:textId="77777777" w:rsidTr="006D06D4">
        <w:tc>
          <w:tcPr>
            <w:tcW w:w="1108" w:type="pct"/>
            <w:shd w:val="clear" w:color="auto" w:fill="134A9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3421C" w14:textId="77777777" w:rsidR="007272DE" w:rsidRPr="00542B2C" w:rsidRDefault="007272DE" w:rsidP="006D06D4">
            <w:pPr>
              <w:bidi/>
              <w:spacing w:after="120" w:line="240" w:lineRule="auto"/>
              <w:rPr>
                <w:rFonts w:ascii="Calibri" w:hAnsi="Calibri" w:cs="Calibri"/>
                <w:bCs/>
                <w:color w:val="FFFFFF" w:themeColor="background1"/>
              </w:rPr>
            </w:pPr>
            <w:r w:rsidRPr="00542B2C">
              <w:rPr>
                <w:rFonts w:ascii="Calibri" w:hAnsi="Calibri" w:cs="Calibri"/>
                <w:bCs/>
                <w:color w:val="FFFFFF" w:themeColor="background1"/>
                <w:rtl/>
              </w:rPr>
              <w:t>تاريخ التحديث</w:t>
            </w:r>
            <w:r w:rsidRPr="00542B2C">
              <w:rPr>
                <w:rFonts w:ascii="Calibri" w:hAnsi="Calibri" w:cs="Calibri"/>
                <w:bCs/>
                <w:color w:val="FFFFFF" w:themeColor="background1"/>
              </w:rPr>
              <w:t xml:space="preserve"> </w:t>
            </w:r>
          </w:p>
        </w:tc>
        <w:tc>
          <w:tcPr>
            <w:tcW w:w="2653" w:type="pct"/>
            <w:shd w:val="clear" w:color="auto" w:fill="134A9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BFE5E" w14:textId="77777777" w:rsidR="007272DE" w:rsidRPr="00542B2C" w:rsidRDefault="007272DE" w:rsidP="006D06D4">
            <w:pPr>
              <w:bidi/>
              <w:spacing w:after="120" w:line="240" w:lineRule="auto"/>
              <w:rPr>
                <w:rFonts w:ascii="Calibri" w:hAnsi="Calibri" w:cs="Calibri"/>
                <w:bCs/>
                <w:color w:val="FFFFFF" w:themeColor="background1"/>
              </w:rPr>
            </w:pPr>
            <w:r w:rsidRPr="00542B2C">
              <w:rPr>
                <w:rFonts w:ascii="Calibri" w:hAnsi="Calibri" w:cs="Calibri"/>
                <w:bCs/>
                <w:color w:val="FFFFFF" w:themeColor="background1"/>
                <w:rtl/>
              </w:rPr>
              <w:t>الوصف</w:t>
            </w:r>
            <w:r w:rsidRPr="00542B2C">
              <w:rPr>
                <w:rFonts w:ascii="Calibri" w:hAnsi="Calibri" w:cs="Calibri"/>
                <w:bCs/>
                <w:color w:val="FFFFFF" w:themeColor="background1"/>
              </w:rPr>
              <w:t xml:space="preserve">  </w:t>
            </w:r>
          </w:p>
        </w:tc>
        <w:tc>
          <w:tcPr>
            <w:tcW w:w="1239" w:type="pct"/>
            <w:shd w:val="clear" w:color="auto" w:fill="134A9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A3FF4" w14:textId="77777777" w:rsidR="007272DE" w:rsidRPr="00542B2C" w:rsidRDefault="007272DE" w:rsidP="006D06D4">
            <w:pPr>
              <w:bidi/>
              <w:spacing w:after="120" w:line="240" w:lineRule="auto"/>
              <w:rPr>
                <w:rFonts w:ascii="Calibri" w:hAnsi="Calibri" w:cs="Calibri"/>
                <w:bCs/>
                <w:color w:val="FFFFFF" w:themeColor="background1"/>
              </w:rPr>
            </w:pPr>
            <w:r w:rsidRPr="00542B2C">
              <w:rPr>
                <w:rFonts w:ascii="Calibri" w:hAnsi="Calibri" w:cs="Calibri"/>
                <w:bCs/>
                <w:color w:val="FFFFFF" w:themeColor="background1"/>
                <w:rtl/>
              </w:rPr>
              <w:t>رقم الإصدار</w:t>
            </w:r>
          </w:p>
        </w:tc>
      </w:tr>
      <w:tr w:rsidR="007272DE" w:rsidRPr="00542B2C" w14:paraId="6C3C7EC8" w14:textId="77777777" w:rsidTr="006D06D4">
        <w:trPr>
          <w:trHeight w:val="400"/>
        </w:trPr>
        <w:tc>
          <w:tcPr>
            <w:tcW w:w="110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CBCFB" w14:textId="77777777" w:rsidR="007272DE" w:rsidRPr="00542B2C" w:rsidRDefault="007272DE" w:rsidP="006D06D4">
            <w:pPr>
              <w:bidi/>
              <w:spacing w:after="12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542B2C">
              <w:rPr>
                <w:rFonts w:ascii="Calibri" w:hAnsi="Calibri" w:cs="Calibri"/>
                <w:b/>
                <w:rtl/>
              </w:rPr>
              <w:t>نوفمبر٢٠٢٠</w:t>
            </w:r>
          </w:p>
        </w:tc>
        <w:tc>
          <w:tcPr>
            <w:tcW w:w="265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A9C83" w14:textId="77777777" w:rsidR="007272DE" w:rsidRPr="00542B2C" w:rsidRDefault="007272DE" w:rsidP="006D06D4">
            <w:pPr>
              <w:bidi/>
              <w:spacing w:after="120" w:line="240" w:lineRule="auto"/>
              <w:rPr>
                <w:rFonts w:ascii="Calibri" w:hAnsi="Calibri" w:cs="Calibri"/>
                <w:b/>
                <w:rtl/>
              </w:rPr>
            </w:pPr>
            <w:r w:rsidRPr="00542B2C">
              <w:rPr>
                <w:rFonts w:ascii="Calibri" w:hAnsi="Calibri" w:cs="Calibri"/>
                <w:b/>
                <w:rtl/>
              </w:rPr>
              <w:t>الوثيقة المنشورة ذات الاصدار ١.٠</w:t>
            </w:r>
          </w:p>
        </w:tc>
        <w:tc>
          <w:tcPr>
            <w:tcW w:w="123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31154" w14:textId="77777777" w:rsidR="007272DE" w:rsidRPr="00542B2C" w:rsidRDefault="007272DE" w:rsidP="006D06D4">
            <w:pPr>
              <w:bidi/>
              <w:spacing w:after="120" w:line="240" w:lineRule="auto"/>
              <w:rPr>
                <w:rFonts w:ascii="Calibri" w:hAnsi="Calibri" w:cs="Calibri"/>
                <w:b/>
              </w:rPr>
            </w:pPr>
            <w:r w:rsidRPr="00542B2C">
              <w:rPr>
                <w:rFonts w:ascii="Calibri" w:hAnsi="Calibri" w:cs="Calibri"/>
                <w:rtl/>
              </w:rPr>
              <w:t>١.٠</w:t>
            </w:r>
          </w:p>
        </w:tc>
      </w:tr>
      <w:tr w:rsidR="007272DE" w:rsidRPr="00542B2C" w14:paraId="0E35F860" w14:textId="77777777" w:rsidTr="006D06D4">
        <w:trPr>
          <w:trHeight w:val="400"/>
        </w:trPr>
        <w:tc>
          <w:tcPr>
            <w:tcW w:w="110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8B27E" w14:textId="33DDB956" w:rsidR="007272DE" w:rsidRPr="00542B2C" w:rsidRDefault="006D306D" w:rsidP="006D06D4">
            <w:pPr>
              <w:bidi/>
              <w:spacing w:after="120" w:line="240" w:lineRule="auto"/>
              <w:rPr>
                <w:rFonts w:ascii="Calibri" w:hAnsi="Calibri" w:cs="Calibri"/>
                <w:b/>
                <w:rtl/>
              </w:rPr>
            </w:pPr>
            <w:r w:rsidRPr="00542B2C">
              <w:rPr>
                <w:rFonts w:ascii="Calibri" w:hAnsi="Calibri" w:cs="Calibri"/>
                <w:b/>
                <w:rtl/>
              </w:rPr>
              <w:t>سبتمبر</w:t>
            </w:r>
            <w:r w:rsidR="007272DE" w:rsidRPr="00542B2C">
              <w:rPr>
                <w:rFonts w:ascii="Calibri" w:hAnsi="Calibri" w:cs="Calibri"/>
                <w:b/>
                <w:rtl/>
              </w:rPr>
              <w:t xml:space="preserve"> ٢٠٢٢</w:t>
            </w:r>
          </w:p>
        </w:tc>
        <w:tc>
          <w:tcPr>
            <w:tcW w:w="265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48514" w14:textId="77777777" w:rsidR="007272DE" w:rsidRPr="00542B2C" w:rsidRDefault="007272DE" w:rsidP="006D06D4">
            <w:pPr>
              <w:bidi/>
              <w:spacing w:after="120" w:line="240" w:lineRule="auto"/>
              <w:rPr>
                <w:rFonts w:ascii="Calibri" w:hAnsi="Calibri" w:cs="Calibri"/>
                <w:b/>
                <w:rtl/>
              </w:rPr>
            </w:pPr>
            <w:r w:rsidRPr="00542B2C">
              <w:rPr>
                <w:rFonts w:ascii="Calibri" w:hAnsi="Calibri" w:cs="Calibri"/>
                <w:b/>
                <w:rtl/>
              </w:rPr>
              <w:t>الوثيقة المنشورة ذات الإصدار ٢.٠</w:t>
            </w:r>
          </w:p>
        </w:tc>
        <w:tc>
          <w:tcPr>
            <w:tcW w:w="123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25365" w14:textId="77777777" w:rsidR="007272DE" w:rsidRPr="00542B2C" w:rsidRDefault="007272DE" w:rsidP="006D06D4">
            <w:pPr>
              <w:bidi/>
              <w:spacing w:after="120" w:line="240" w:lineRule="auto"/>
              <w:rPr>
                <w:rFonts w:ascii="Calibri" w:hAnsi="Calibri" w:cs="Calibri"/>
                <w:rtl/>
              </w:rPr>
            </w:pPr>
            <w:r w:rsidRPr="00542B2C">
              <w:rPr>
                <w:rFonts w:ascii="Calibri" w:hAnsi="Calibri" w:cs="Calibri"/>
                <w:b/>
                <w:rtl/>
              </w:rPr>
              <w:t>٢.٠</w:t>
            </w:r>
          </w:p>
        </w:tc>
      </w:tr>
    </w:tbl>
    <w:p w14:paraId="47863492" w14:textId="77777777" w:rsidR="007272DE" w:rsidRPr="00542B2C" w:rsidRDefault="007272DE" w:rsidP="007272DE">
      <w:pPr>
        <w:bidi/>
        <w:spacing w:after="120" w:line="240" w:lineRule="auto"/>
        <w:rPr>
          <w:rFonts w:ascii="Calibri" w:hAnsi="Calibri" w:cs="Calibri"/>
          <w:bCs/>
          <w:rtl/>
        </w:rPr>
      </w:pPr>
    </w:p>
    <w:p w14:paraId="029BB0A4" w14:textId="77777777" w:rsidR="007272DE" w:rsidRPr="00542B2C" w:rsidRDefault="007272DE" w:rsidP="007272DE">
      <w:pPr>
        <w:bidi/>
        <w:spacing w:after="120" w:line="240" w:lineRule="auto"/>
        <w:rPr>
          <w:rFonts w:ascii="Calibri" w:hAnsi="Calibri" w:cs="Calibri"/>
          <w:bCs/>
        </w:rPr>
      </w:pPr>
      <w:r w:rsidRPr="00542B2C">
        <w:rPr>
          <w:rFonts w:ascii="Calibri" w:hAnsi="Calibri" w:cs="Calibri"/>
          <w:bCs/>
          <w:rtl/>
        </w:rPr>
        <w:t>الوثائق ذات صلة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30"/>
        <w:gridCol w:w="2170"/>
      </w:tblGrid>
      <w:tr w:rsidR="007272DE" w:rsidRPr="00542B2C" w14:paraId="0470750F" w14:textId="77777777" w:rsidTr="006D06D4">
        <w:trPr>
          <w:trHeight w:val="400"/>
        </w:trPr>
        <w:tc>
          <w:tcPr>
            <w:tcW w:w="6830" w:type="dxa"/>
            <w:shd w:val="clear" w:color="auto" w:fill="134A9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430C3" w14:textId="77777777" w:rsidR="007272DE" w:rsidRPr="00542B2C" w:rsidRDefault="007272DE" w:rsidP="006D06D4">
            <w:pPr>
              <w:bidi/>
              <w:spacing w:after="120" w:line="240" w:lineRule="auto"/>
              <w:rPr>
                <w:rFonts w:ascii="Calibri" w:hAnsi="Calibri" w:cs="Calibri"/>
                <w:bCs/>
                <w:color w:val="FFFFFF" w:themeColor="background1"/>
              </w:rPr>
            </w:pPr>
            <w:r w:rsidRPr="00542B2C">
              <w:rPr>
                <w:rFonts w:ascii="Calibri" w:hAnsi="Calibri" w:cs="Calibri"/>
                <w:bCs/>
                <w:color w:val="FFFFFF" w:themeColor="background1"/>
                <w:rtl/>
              </w:rPr>
              <w:t>اسم الوثيقة</w:t>
            </w:r>
          </w:p>
        </w:tc>
        <w:tc>
          <w:tcPr>
            <w:tcW w:w="2170" w:type="dxa"/>
            <w:shd w:val="clear" w:color="auto" w:fill="134A9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F70A0" w14:textId="77777777" w:rsidR="007272DE" w:rsidRPr="00542B2C" w:rsidRDefault="007272DE" w:rsidP="006D06D4">
            <w:pPr>
              <w:bidi/>
              <w:spacing w:after="120" w:line="240" w:lineRule="auto"/>
              <w:rPr>
                <w:rFonts w:ascii="Calibri" w:hAnsi="Calibri" w:cs="Calibri"/>
                <w:bCs/>
                <w:color w:val="FFFFFF" w:themeColor="background1"/>
              </w:rPr>
            </w:pPr>
            <w:r w:rsidRPr="00542B2C">
              <w:rPr>
                <w:rFonts w:ascii="Calibri" w:hAnsi="Calibri" w:cs="Calibri"/>
                <w:bCs/>
                <w:color w:val="FFFFFF" w:themeColor="background1"/>
                <w:rtl/>
              </w:rPr>
              <w:t>الرقم المرجعي للوثيقة</w:t>
            </w:r>
          </w:p>
        </w:tc>
      </w:tr>
      <w:tr w:rsidR="007272DE" w:rsidRPr="00542B2C" w14:paraId="1BBB6F14" w14:textId="77777777" w:rsidTr="006D06D4">
        <w:trPr>
          <w:trHeight w:val="400"/>
        </w:trPr>
        <w:tc>
          <w:tcPr>
            <w:tcW w:w="68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76623" w14:textId="77777777" w:rsidR="007272DE" w:rsidRPr="00542B2C" w:rsidRDefault="007272DE" w:rsidP="006D06D4">
            <w:pPr>
              <w:bidi/>
              <w:spacing w:after="120" w:line="240" w:lineRule="auto"/>
              <w:jc w:val="both"/>
              <w:rPr>
                <w:rFonts w:ascii="Calibri" w:hAnsi="Calibri" w:cs="Calibri"/>
                <w:b/>
              </w:rPr>
            </w:pPr>
            <w:r w:rsidRPr="00542B2C">
              <w:rPr>
                <w:rFonts w:ascii="Calibri" w:hAnsi="Calibri" w:cs="Calibri"/>
                <w:b/>
                <w:rtl/>
              </w:rPr>
              <w:t>المبادئ التوجيهية لمعالجة البيانات ذات الطبيعة الخاصة الموجهة للمخاطبين بأحكام القانون</w:t>
            </w:r>
          </w:p>
        </w:tc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63490" w14:textId="77777777" w:rsidR="007272DE" w:rsidRPr="00542B2C" w:rsidRDefault="007272DE" w:rsidP="006D06D4">
            <w:pPr>
              <w:bidi/>
              <w:spacing w:after="120" w:line="240" w:lineRule="auto"/>
              <w:ind w:left="2880" w:hanging="2880"/>
              <w:rPr>
                <w:rFonts w:ascii="Calibri" w:hAnsi="Calibri" w:cs="Calibri"/>
                <w:b/>
              </w:rPr>
            </w:pPr>
            <w:r w:rsidRPr="00542B2C">
              <w:rPr>
                <w:rFonts w:ascii="Calibri" w:hAnsi="Calibri" w:cs="Calibri"/>
                <w:b/>
              </w:rPr>
              <w:t>PDPPL-02050215A</w:t>
            </w:r>
          </w:p>
        </w:tc>
      </w:tr>
    </w:tbl>
    <w:p w14:paraId="00A10200" w14:textId="77777777" w:rsidR="007272DE" w:rsidRPr="00542B2C" w:rsidRDefault="007272DE" w:rsidP="007272DE">
      <w:pPr>
        <w:bidi/>
        <w:spacing w:after="120" w:line="240" w:lineRule="auto"/>
        <w:rPr>
          <w:rFonts w:ascii="Calibri" w:eastAsia="Arial" w:hAnsi="Calibri" w:cs="Calibri"/>
          <w:b/>
          <w:rtl/>
        </w:rPr>
      </w:pPr>
    </w:p>
    <w:p w14:paraId="3BD6622A" w14:textId="77777777" w:rsidR="007272DE" w:rsidRPr="00542B2C" w:rsidRDefault="007272DE" w:rsidP="007272DE">
      <w:pPr>
        <w:bidi/>
        <w:spacing w:after="120" w:line="240" w:lineRule="auto"/>
        <w:rPr>
          <w:rFonts w:ascii="Calibri" w:eastAsia="Arial" w:hAnsi="Calibri" w:cs="Calibri"/>
          <w:b/>
          <w:rtl/>
        </w:rPr>
      </w:pPr>
      <w:r w:rsidRPr="00542B2C">
        <w:rPr>
          <w:rFonts w:ascii="Calibri" w:eastAsia="Arial" w:hAnsi="Calibri" w:cs="Calibri"/>
          <w:b/>
        </w:rPr>
        <w:tab/>
      </w:r>
    </w:p>
    <w:p w14:paraId="2A80A686" w14:textId="77777777" w:rsidR="007272DE" w:rsidRPr="00542B2C" w:rsidRDefault="007272DE" w:rsidP="007272DE">
      <w:pPr>
        <w:bidi/>
        <w:spacing w:after="120" w:line="240" w:lineRule="auto"/>
        <w:rPr>
          <w:rFonts w:ascii="Calibri" w:eastAsia="Arial" w:hAnsi="Calibri" w:cs="Calibri"/>
          <w:b/>
          <w:rtl/>
        </w:rPr>
      </w:pPr>
    </w:p>
    <w:p w14:paraId="248129A4" w14:textId="77777777" w:rsidR="007272DE" w:rsidRPr="00542B2C" w:rsidRDefault="007272DE" w:rsidP="007272DE">
      <w:pPr>
        <w:widowControl w:val="0"/>
        <w:spacing w:after="120" w:line="240" w:lineRule="auto"/>
        <w:rPr>
          <w:rFonts w:ascii="Calibri" w:eastAsia="Arial" w:hAnsi="Calibri" w:cs="Calibri"/>
          <w:i/>
        </w:rPr>
      </w:pPr>
    </w:p>
    <w:p w14:paraId="0A272C95" w14:textId="77777777" w:rsidR="007272DE" w:rsidRPr="00542B2C" w:rsidRDefault="007272DE" w:rsidP="007272DE">
      <w:pPr>
        <w:widowControl w:val="0"/>
        <w:spacing w:after="120" w:line="240" w:lineRule="auto"/>
        <w:rPr>
          <w:rFonts w:ascii="Calibri" w:eastAsia="Arial" w:hAnsi="Calibri" w:cs="Calibri"/>
          <w:i/>
          <w:sz w:val="20"/>
          <w:szCs w:val="20"/>
        </w:rPr>
      </w:pPr>
    </w:p>
    <w:p w14:paraId="1BE605DB" w14:textId="77777777" w:rsidR="007272DE" w:rsidRPr="00542B2C" w:rsidRDefault="007272DE" w:rsidP="007272DE">
      <w:pPr>
        <w:widowControl w:val="0"/>
        <w:spacing w:after="120" w:line="240" w:lineRule="auto"/>
        <w:rPr>
          <w:rFonts w:ascii="Calibri" w:eastAsia="Arial" w:hAnsi="Calibri" w:cs="Calibri"/>
          <w:i/>
          <w:sz w:val="20"/>
          <w:szCs w:val="20"/>
        </w:rPr>
      </w:pPr>
    </w:p>
    <w:p w14:paraId="627B5F19" w14:textId="77777777" w:rsidR="007272DE" w:rsidRPr="00542B2C" w:rsidRDefault="007272DE" w:rsidP="007272DE">
      <w:pPr>
        <w:widowControl w:val="0"/>
        <w:spacing w:after="120" w:line="240" w:lineRule="auto"/>
        <w:rPr>
          <w:rFonts w:ascii="Calibri" w:eastAsia="Arial" w:hAnsi="Calibri" w:cs="Calibri"/>
          <w:i/>
          <w:sz w:val="20"/>
          <w:szCs w:val="20"/>
        </w:rPr>
      </w:pPr>
    </w:p>
    <w:p w14:paraId="31FC394B" w14:textId="77777777" w:rsidR="007272DE" w:rsidRPr="00542B2C" w:rsidRDefault="007272DE" w:rsidP="007272DE">
      <w:pPr>
        <w:widowControl w:val="0"/>
        <w:spacing w:after="120" w:line="240" w:lineRule="auto"/>
        <w:rPr>
          <w:rFonts w:ascii="Calibri" w:eastAsia="Arial" w:hAnsi="Calibri" w:cs="Calibri"/>
          <w:i/>
          <w:sz w:val="20"/>
          <w:szCs w:val="20"/>
        </w:rPr>
      </w:pPr>
    </w:p>
    <w:p w14:paraId="342ECBB6" w14:textId="77777777" w:rsidR="007272DE" w:rsidRPr="00542B2C" w:rsidRDefault="007272DE" w:rsidP="007272DE">
      <w:pPr>
        <w:widowControl w:val="0"/>
        <w:spacing w:after="120" w:line="240" w:lineRule="auto"/>
        <w:rPr>
          <w:rFonts w:ascii="Calibri" w:eastAsia="Arial" w:hAnsi="Calibri" w:cs="Calibri"/>
          <w:i/>
          <w:sz w:val="20"/>
          <w:szCs w:val="20"/>
        </w:rPr>
      </w:pPr>
    </w:p>
    <w:p w14:paraId="0249DA51" w14:textId="77777777" w:rsidR="007272DE" w:rsidRPr="00542B2C" w:rsidRDefault="007272DE" w:rsidP="007272DE">
      <w:pPr>
        <w:widowControl w:val="0"/>
        <w:spacing w:after="120" w:line="240" w:lineRule="auto"/>
        <w:rPr>
          <w:rFonts w:ascii="Calibri" w:eastAsia="Arial" w:hAnsi="Calibri" w:cs="Calibri"/>
          <w:i/>
          <w:sz w:val="20"/>
          <w:szCs w:val="20"/>
        </w:rPr>
      </w:pPr>
    </w:p>
    <w:p w14:paraId="6648F6B1" w14:textId="77777777" w:rsidR="007272DE" w:rsidRPr="00542B2C" w:rsidRDefault="007272DE" w:rsidP="007272DE">
      <w:pPr>
        <w:widowControl w:val="0"/>
        <w:spacing w:after="120" w:line="240" w:lineRule="auto"/>
        <w:rPr>
          <w:rFonts w:ascii="Calibri" w:eastAsia="Arial" w:hAnsi="Calibri" w:cs="Calibri"/>
          <w:i/>
          <w:sz w:val="20"/>
          <w:szCs w:val="20"/>
        </w:rPr>
      </w:pPr>
    </w:p>
    <w:p w14:paraId="182CD705" w14:textId="77777777" w:rsidR="007272DE" w:rsidRPr="00542B2C" w:rsidRDefault="007272DE" w:rsidP="007272DE">
      <w:pPr>
        <w:widowControl w:val="0"/>
        <w:spacing w:after="120" w:line="240" w:lineRule="auto"/>
        <w:rPr>
          <w:rFonts w:ascii="Calibri" w:eastAsia="Arial" w:hAnsi="Calibri" w:cs="Calibri"/>
          <w:i/>
          <w:sz w:val="20"/>
          <w:szCs w:val="20"/>
        </w:rPr>
      </w:pPr>
    </w:p>
    <w:p w14:paraId="0B41A8D2" w14:textId="77777777" w:rsidR="007272DE" w:rsidRPr="00542B2C" w:rsidRDefault="007272DE" w:rsidP="007272DE">
      <w:pPr>
        <w:widowControl w:val="0"/>
        <w:spacing w:after="120" w:line="240" w:lineRule="auto"/>
        <w:rPr>
          <w:rFonts w:ascii="Calibri" w:eastAsia="Arial" w:hAnsi="Calibri" w:cs="Calibri"/>
          <w:i/>
          <w:sz w:val="20"/>
          <w:szCs w:val="20"/>
        </w:rPr>
      </w:pPr>
    </w:p>
    <w:p w14:paraId="70F63722" w14:textId="77777777" w:rsidR="007272DE" w:rsidRPr="00542B2C" w:rsidRDefault="007272DE" w:rsidP="007272DE">
      <w:pPr>
        <w:widowControl w:val="0"/>
        <w:spacing w:after="120" w:line="240" w:lineRule="auto"/>
        <w:rPr>
          <w:rFonts w:ascii="Calibri" w:eastAsia="Arial" w:hAnsi="Calibri" w:cs="Calibri"/>
          <w:i/>
          <w:sz w:val="20"/>
          <w:szCs w:val="20"/>
        </w:rPr>
      </w:pPr>
    </w:p>
    <w:p w14:paraId="30AE120E" w14:textId="77777777" w:rsidR="007272DE" w:rsidRPr="00542B2C" w:rsidRDefault="007272DE" w:rsidP="007272DE">
      <w:pPr>
        <w:widowControl w:val="0"/>
        <w:spacing w:after="120" w:line="240" w:lineRule="auto"/>
        <w:rPr>
          <w:rFonts w:ascii="Calibri" w:eastAsia="Arial" w:hAnsi="Calibri" w:cs="Calibri"/>
          <w:i/>
          <w:sz w:val="20"/>
          <w:szCs w:val="20"/>
        </w:rPr>
      </w:pPr>
    </w:p>
    <w:p w14:paraId="20F782EC" w14:textId="77777777" w:rsidR="007272DE" w:rsidRPr="00542B2C" w:rsidRDefault="007272DE" w:rsidP="007272DE">
      <w:pPr>
        <w:widowControl w:val="0"/>
        <w:spacing w:after="120" w:line="240" w:lineRule="auto"/>
        <w:rPr>
          <w:rFonts w:ascii="Calibri" w:eastAsia="Arial" w:hAnsi="Calibri" w:cs="Calibri"/>
          <w:i/>
          <w:sz w:val="20"/>
          <w:szCs w:val="20"/>
        </w:rPr>
      </w:pPr>
    </w:p>
    <w:p w14:paraId="5266576C" w14:textId="77777777" w:rsidR="007272DE" w:rsidRPr="00542B2C" w:rsidRDefault="007272DE" w:rsidP="007272DE">
      <w:pPr>
        <w:widowControl w:val="0"/>
        <w:spacing w:after="120" w:line="240" w:lineRule="auto"/>
        <w:rPr>
          <w:rFonts w:ascii="Calibri" w:eastAsia="Arial" w:hAnsi="Calibri" w:cs="Calibri"/>
          <w:i/>
          <w:sz w:val="20"/>
          <w:szCs w:val="20"/>
        </w:rPr>
      </w:pPr>
    </w:p>
    <w:p w14:paraId="7C07F4B4" w14:textId="27B97BD6" w:rsidR="007272DE" w:rsidRPr="00542B2C" w:rsidRDefault="007272DE" w:rsidP="007272DE">
      <w:pPr>
        <w:widowControl w:val="0"/>
        <w:bidi/>
        <w:spacing w:after="120" w:line="240" w:lineRule="auto"/>
        <w:jc w:val="both"/>
        <w:rPr>
          <w:rFonts w:ascii="Calibri" w:eastAsia="Arial" w:hAnsi="Calibri" w:cs="Calibri"/>
          <w:i/>
        </w:rPr>
      </w:pPr>
      <w:r w:rsidRPr="00542B2C">
        <w:rPr>
          <w:rFonts w:ascii="Calibri" w:eastAsia="Arial" w:hAnsi="Calibri" w:cs="Calibri"/>
          <w:i/>
          <w:rtl/>
        </w:rPr>
        <w:lastRenderedPageBreak/>
        <w:t xml:space="preserve">يجب ملء هذا النموذج عند طلب تصريح من إدارة </w:t>
      </w:r>
      <w:r w:rsidR="00542B2C">
        <w:rPr>
          <w:rFonts w:ascii="Calibri" w:eastAsia="Arial" w:hAnsi="Calibri" w:cs="Calibri"/>
          <w:i/>
          <w:rtl/>
        </w:rPr>
        <w:t xml:space="preserve">شؤون الحوكمة والضمان </w:t>
      </w:r>
      <w:proofErr w:type="spellStart"/>
      <w:r w:rsidR="00542B2C">
        <w:rPr>
          <w:rFonts w:ascii="Calibri" w:eastAsia="Arial" w:hAnsi="Calibri" w:cs="Calibri"/>
          <w:i/>
          <w:rtl/>
        </w:rPr>
        <w:t>السيبراني</w:t>
      </w:r>
      <w:proofErr w:type="spellEnd"/>
      <w:r w:rsidR="00542B2C">
        <w:rPr>
          <w:rFonts w:ascii="Calibri" w:eastAsia="Arial" w:hAnsi="Calibri" w:cs="Calibri"/>
          <w:i/>
          <w:rtl/>
        </w:rPr>
        <w:t xml:space="preserve"> الوطني </w:t>
      </w:r>
      <w:r w:rsidRPr="00542B2C">
        <w:rPr>
          <w:rFonts w:ascii="Calibri" w:eastAsia="Arial" w:hAnsi="Calibri" w:cs="Calibri"/>
          <w:i/>
          <w:rtl/>
        </w:rPr>
        <w:t>وحماية البيانات لمعالجة البيانات الشخصية ذات الطبيعة الخاصة. قبل استكمال هذا النموذج، يجب عليكم مراجعة المبادئ التوجيهية</w:t>
      </w:r>
      <w:r w:rsidRPr="00542B2C">
        <w:rPr>
          <w:rFonts w:ascii="Calibri" w:hAnsi="Calibri" w:cs="Calibri"/>
          <w:rtl/>
        </w:rPr>
        <w:t xml:space="preserve"> </w:t>
      </w:r>
      <w:r w:rsidRPr="00542B2C">
        <w:rPr>
          <w:rFonts w:ascii="Calibri" w:eastAsia="Arial" w:hAnsi="Calibri" w:cs="Calibri"/>
          <w:i/>
          <w:rtl/>
        </w:rPr>
        <w:t>لمعالجة البيانات الشخصية ذات الطبيعة الخاصة ل</w:t>
      </w:r>
      <w:r w:rsidR="00542B2C">
        <w:rPr>
          <w:rFonts w:ascii="Calibri" w:hAnsi="Calibri" w:cs="Calibri"/>
          <w:b/>
          <w:rtl/>
          <w:lang w:bidi="ar-QA"/>
        </w:rPr>
        <w:t xml:space="preserve">شؤون الحوكمة والضمان </w:t>
      </w:r>
      <w:proofErr w:type="spellStart"/>
      <w:r w:rsidR="00542B2C">
        <w:rPr>
          <w:rFonts w:ascii="Calibri" w:hAnsi="Calibri" w:cs="Calibri"/>
          <w:b/>
          <w:rtl/>
          <w:lang w:bidi="ar-QA"/>
        </w:rPr>
        <w:t>السيبراني</w:t>
      </w:r>
      <w:proofErr w:type="spellEnd"/>
      <w:r w:rsidR="00542B2C">
        <w:rPr>
          <w:rFonts w:ascii="Calibri" w:hAnsi="Calibri" w:cs="Calibri"/>
          <w:b/>
          <w:rtl/>
          <w:lang w:bidi="ar-QA"/>
        </w:rPr>
        <w:t xml:space="preserve"> الوطني </w:t>
      </w:r>
      <w:r w:rsidRPr="00542B2C">
        <w:rPr>
          <w:rFonts w:ascii="Calibri" w:eastAsia="Arial" w:hAnsi="Calibri" w:cs="Calibri"/>
          <w:i/>
          <w:rtl/>
        </w:rPr>
        <w:t>للتأكد من التدابير المطبّقة فيما يخص حماية خصوصية البيانات حول معالجة البيانات ذات الطبيعة الخاصة.</w:t>
      </w:r>
    </w:p>
    <w:p w14:paraId="58439101" w14:textId="77777777" w:rsidR="007272DE" w:rsidRPr="00542B2C" w:rsidRDefault="007272DE" w:rsidP="007272DE">
      <w:pPr>
        <w:widowControl w:val="0"/>
        <w:bidi/>
        <w:spacing w:after="120" w:line="240" w:lineRule="auto"/>
        <w:jc w:val="both"/>
        <w:rPr>
          <w:rFonts w:ascii="Calibri" w:eastAsia="Arial" w:hAnsi="Calibri" w:cs="Calibri"/>
          <w:color w:val="134A9E"/>
        </w:rPr>
      </w:pPr>
      <w:r w:rsidRPr="00542B2C">
        <w:rPr>
          <w:rFonts w:ascii="Calibri" w:eastAsia="Arial" w:hAnsi="Calibri" w:cs="Calibri"/>
          <w:color w:val="134A9E"/>
          <w:rtl/>
        </w:rPr>
        <w:t>أجب عن الأسئلة التالية وأرفق الدليل المناسب لهذا الطلب.</w:t>
      </w:r>
    </w:p>
    <w:tbl>
      <w:tblPr>
        <w:bidiVisual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5610"/>
      </w:tblGrid>
      <w:tr w:rsidR="007272DE" w:rsidRPr="00542B2C" w14:paraId="3C79E375" w14:textId="77777777" w:rsidTr="006D06D4">
        <w:trPr>
          <w:trHeight w:val="465"/>
        </w:trPr>
        <w:tc>
          <w:tcPr>
            <w:tcW w:w="9000" w:type="dxa"/>
            <w:gridSpan w:val="2"/>
            <w:shd w:val="clear" w:color="auto" w:fill="134A9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EB7B2" w14:textId="77777777" w:rsidR="007272DE" w:rsidRPr="00542B2C" w:rsidRDefault="007272DE" w:rsidP="006D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rPr>
                <w:rFonts w:ascii="Calibri" w:eastAsia="Arial" w:hAnsi="Calibri" w:cs="Calibri"/>
                <w:b/>
                <w:color w:val="FFFFFF"/>
              </w:rPr>
            </w:pPr>
            <w:r w:rsidRPr="00542B2C">
              <w:rPr>
                <w:rFonts w:ascii="Calibri" w:eastAsia="Arial" w:hAnsi="Calibri" w:cs="Calibri"/>
                <w:b/>
                <w:color w:val="FFFFFF"/>
                <w:rtl/>
              </w:rPr>
              <w:t>تفاصيل عن مراقب البيانات</w:t>
            </w:r>
            <w:r w:rsidRPr="00542B2C">
              <w:rPr>
                <w:rFonts w:ascii="Calibri" w:eastAsia="Arial" w:hAnsi="Calibri" w:cs="Calibri"/>
                <w:b/>
                <w:color w:val="FFFFFF"/>
              </w:rPr>
              <w:t xml:space="preserve"> </w:t>
            </w:r>
          </w:p>
        </w:tc>
      </w:tr>
      <w:tr w:rsidR="007272DE" w:rsidRPr="00542B2C" w14:paraId="4CAF1A01" w14:textId="77777777" w:rsidTr="006D06D4">
        <w:trPr>
          <w:trHeight w:val="465"/>
        </w:trPr>
        <w:tc>
          <w:tcPr>
            <w:tcW w:w="900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D765" w14:textId="35769492" w:rsidR="007272DE" w:rsidRPr="00542B2C" w:rsidRDefault="006D306D" w:rsidP="006D06D4">
            <w:pPr>
              <w:widowControl w:val="0"/>
              <w:bidi/>
              <w:spacing w:after="120" w:line="240" w:lineRule="auto"/>
              <w:rPr>
                <w:rFonts w:ascii="Calibri" w:eastAsia="Arial" w:hAnsi="Calibri" w:cs="Calibri"/>
              </w:rPr>
            </w:pPr>
            <w:r w:rsidRPr="00542B2C">
              <w:rPr>
                <w:rFonts w:ascii="Calibri" w:eastAsia="Arial" w:hAnsi="Calibri" w:cs="Calibri"/>
                <w:rtl/>
              </w:rPr>
              <w:t>هذه</w:t>
            </w:r>
            <w:r w:rsidR="007272DE" w:rsidRPr="00542B2C">
              <w:rPr>
                <w:rFonts w:ascii="Calibri" w:eastAsia="Arial" w:hAnsi="Calibri" w:cs="Calibri"/>
                <w:rtl/>
              </w:rPr>
              <w:t xml:space="preserve"> الخانة خاصّة بتوفير تفاصيل فيما يخص منشأة المراقب.</w:t>
            </w:r>
          </w:p>
        </w:tc>
      </w:tr>
      <w:tr w:rsidR="007272DE" w:rsidRPr="00542B2C" w14:paraId="51E94819" w14:textId="77777777" w:rsidTr="006D06D4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569CF" w14:textId="77777777" w:rsidR="007272DE" w:rsidRPr="00542B2C" w:rsidRDefault="007272DE" w:rsidP="006D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rPr>
                <w:rFonts w:ascii="Calibri" w:eastAsia="Arial" w:hAnsi="Calibri" w:cs="Calibri"/>
                <w:color w:val="134A9E"/>
              </w:rPr>
            </w:pPr>
            <w:r w:rsidRPr="00542B2C">
              <w:rPr>
                <w:rFonts w:ascii="Calibri" w:eastAsia="Arial" w:hAnsi="Calibri" w:cs="Calibri"/>
                <w:color w:val="134A9E"/>
                <w:rtl/>
              </w:rPr>
              <w:t xml:space="preserve">اسم منشأة مراقب البيانات 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9150C" w14:textId="77777777" w:rsidR="007272DE" w:rsidRPr="00542B2C" w:rsidRDefault="007272DE" w:rsidP="006D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rPr>
                <w:rFonts w:ascii="Calibri" w:eastAsia="Arial" w:hAnsi="Calibri" w:cs="Calibri"/>
              </w:rPr>
            </w:pPr>
          </w:p>
        </w:tc>
      </w:tr>
      <w:tr w:rsidR="007272DE" w:rsidRPr="00542B2C" w14:paraId="69F83A1A" w14:textId="77777777" w:rsidTr="006D06D4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FBFA5" w14:textId="77777777" w:rsidR="007272DE" w:rsidRPr="00542B2C" w:rsidRDefault="007272DE" w:rsidP="006D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rPr>
                <w:rFonts w:ascii="Calibri" w:eastAsia="Arial" w:hAnsi="Calibri" w:cs="Calibri"/>
                <w:color w:val="134A9E"/>
              </w:rPr>
            </w:pPr>
            <w:r w:rsidRPr="00542B2C">
              <w:rPr>
                <w:rFonts w:ascii="Calibri" w:eastAsia="Arial" w:hAnsi="Calibri" w:cs="Calibri"/>
                <w:color w:val="134A9E"/>
                <w:rtl/>
              </w:rPr>
              <w:t>رقم السجل التجاري / الترخيص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119B" w14:textId="77777777" w:rsidR="007272DE" w:rsidRPr="00542B2C" w:rsidRDefault="007272DE" w:rsidP="006D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rPr>
                <w:rFonts w:ascii="Calibri" w:eastAsia="Arial" w:hAnsi="Calibri" w:cs="Calibri"/>
              </w:rPr>
            </w:pPr>
          </w:p>
        </w:tc>
      </w:tr>
      <w:tr w:rsidR="007272DE" w:rsidRPr="00542B2C" w14:paraId="1F38BE5C" w14:textId="77777777" w:rsidTr="006D06D4">
        <w:trPr>
          <w:trHeight w:val="435"/>
        </w:trPr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9ECA1" w14:textId="77777777" w:rsidR="007272DE" w:rsidRPr="00542B2C" w:rsidRDefault="007272DE" w:rsidP="006D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rPr>
                <w:rFonts w:ascii="Calibri" w:eastAsia="Arial" w:hAnsi="Calibri" w:cs="Calibri"/>
                <w:color w:val="134A9E"/>
              </w:rPr>
            </w:pPr>
            <w:r w:rsidRPr="00542B2C">
              <w:rPr>
                <w:rFonts w:ascii="Calibri" w:eastAsia="Arial" w:hAnsi="Calibri" w:cs="Calibri"/>
                <w:color w:val="134A9E"/>
                <w:rtl/>
              </w:rPr>
              <w:t>القطاع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7DFFD" w14:textId="77777777" w:rsidR="007272DE" w:rsidRPr="00542B2C" w:rsidRDefault="007272DE" w:rsidP="006D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rPr>
                <w:rFonts w:ascii="Calibri" w:eastAsia="Arial" w:hAnsi="Calibri" w:cs="Calibri"/>
              </w:rPr>
            </w:pPr>
          </w:p>
        </w:tc>
      </w:tr>
      <w:tr w:rsidR="007272DE" w:rsidRPr="00542B2C" w14:paraId="2C6C06A4" w14:textId="77777777" w:rsidTr="006D06D4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B93E8" w14:textId="77777777" w:rsidR="007272DE" w:rsidRPr="00542B2C" w:rsidRDefault="007272DE" w:rsidP="006D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rPr>
                <w:rFonts w:ascii="Calibri" w:eastAsia="Arial" w:hAnsi="Calibri" w:cs="Calibri"/>
                <w:color w:val="134A9E"/>
              </w:rPr>
            </w:pPr>
            <w:r w:rsidRPr="00542B2C">
              <w:rPr>
                <w:rFonts w:ascii="Calibri" w:eastAsia="Arial" w:hAnsi="Calibri" w:cs="Calibri"/>
                <w:color w:val="134A9E"/>
                <w:rtl/>
              </w:rPr>
              <w:t>اسم الشخص المسؤول عن حماية خصوصية البيانات الشخصية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605DF" w14:textId="77777777" w:rsidR="007272DE" w:rsidRPr="00542B2C" w:rsidRDefault="007272DE" w:rsidP="006D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rPr>
                <w:rFonts w:ascii="Calibri" w:eastAsia="Arial" w:hAnsi="Calibri" w:cs="Calibri"/>
              </w:rPr>
            </w:pPr>
          </w:p>
        </w:tc>
      </w:tr>
      <w:tr w:rsidR="007272DE" w:rsidRPr="00542B2C" w14:paraId="42865FB2" w14:textId="77777777" w:rsidTr="006D06D4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7981F" w14:textId="77777777" w:rsidR="007272DE" w:rsidRPr="00542B2C" w:rsidRDefault="007272DE" w:rsidP="006D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rPr>
                <w:rFonts w:ascii="Calibri" w:eastAsia="Arial" w:hAnsi="Calibri" w:cs="Calibri"/>
                <w:color w:val="134A9E"/>
              </w:rPr>
            </w:pPr>
            <w:r w:rsidRPr="00542B2C">
              <w:rPr>
                <w:rFonts w:ascii="Calibri" w:eastAsia="Arial" w:hAnsi="Calibri" w:cs="Calibri"/>
                <w:color w:val="134A9E"/>
                <w:rtl/>
              </w:rPr>
              <w:t>رابط الموقع الإلكتروني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3AF3C" w14:textId="77777777" w:rsidR="007272DE" w:rsidRPr="00542B2C" w:rsidRDefault="007272DE" w:rsidP="006D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rPr>
                <w:rFonts w:ascii="Calibri" w:eastAsia="Arial" w:hAnsi="Calibri" w:cs="Calibri"/>
              </w:rPr>
            </w:pPr>
          </w:p>
        </w:tc>
      </w:tr>
      <w:tr w:rsidR="007272DE" w:rsidRPr="00542B2C" w14:paraId="4CEFEB2E" w14:textId="77777777" w:rsidTr="006D06D4">
        <w:trPr>
          <w:trHeight w:val="465"/>
        </w:trPr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213C5" w14:textId="77777777" w:rsidR="007272DE" w:rsidRPr="00542B2C" w:rsidRDefault="007272DE" w:rsidP="006D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rPr>
                <w:rFonts w:ascii="Calibri" w:eastAsia="Arial" w:hAnsi="Calibri" w:cs="Calibri"/>
                <w:color w:val="134A9E"/>
              </w:rPr>
            </w:pPr>
            <w:r w:rsidRPr="00542B2C">
              <w:rPr>
                <w:rFonts w:ascii="Calibri" w:eastAsia="Arial" w:hAnsi="Calibri" w:cs="Calibri"/>
                <w:color w:val="134A9E"/>
                <w:rtl/>
              </w:rPr>
              <w:t>بيانات التواصل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D39D2" w14:textId="77777777" w:rsidR="007272DE" w:rsidRPr="00542B2C" w:rsidRDefault="007272DE" w:rsidP="006D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rPr>
                <w:rFonts w:ascii="Calibri" w:eastAsia="Arial" w:hAnsi="Calibri" w:cs="Calibri"/>
              </w:rPr>
            </w:pPr>
          </w:p>
        </w:tc>
      </w:tr>
      <w:tr w:rsidR="007272DE" w:rsidRPr="00542B2C" w14:paraId="3D943991" w14:textId="77777777" w:rsidTr="006D06D4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E1EE6" w14:textId="77777777" w:rsidR="007272DE" w:rsidRPr="00542B2C" w:rsidRDefault="007272DE" w:rsidP="006D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rPr>
                <w:rFonts w:ascii="Calibri" w:eastAsia="Arial" w:hAnsi="Calibri" w:cs="Calibri"/>
                <w:color w:val="999999"/>
              </w:rPr>
            </w:pPr>
            <w:r w:rsidRPr="00542B2C">
              <w:rPr>
                <w:rFonts w:ascii="Calibri" w:eastAsia="Arial" w:hAnsi="Calibri" w:cs="Calibri"/>
                <w:color w:val="999999"/>
                <w:rtl/>
              </w:rPr>
              <w:t>يمكنكم إضافة وصف موجز لمنشأتكم، أو روابط الصفحات ذات الصلة على الموقع الالكتروني الخاص بكم.</w:t>
            </w:r>
          </w:p>
        </w:tc>
      </w:tr>
    </w:tbl>
    <w:p w14:paraId="7A714B9C" w14:textId="44B50BC5" w:rsidR="007272DE" w:rsidRDefault="007272DE" w:rsidP="007272DE">
      <w:pPr>
        <w:spacing w:after="120" w:line="240" w:lineRule="auto"/>
        <w:rPr>
          <w:rFonts w:ascii="Calibri" w:eastAsia="Arial" w:hAnsi="Calibri" w:cs="Calibri"/>
          <w:b/>
          <w:rtl/>
        </w:rPr>
      </w:pPr>
    </w:p>
    <w:p w14:paraId="709150C4" w14:textId="11D464FE" w:rsidR="00542B2C" w:rsidRDefault="00542B2C" w:rsidP="007272DE">
      <w:pPr>
        <w:spacing w:after="120" w:line="240" w:lineRule="auto"/>
        <w:rPr>
          <w:rFonts w:ascii="Calibri" w:eastAsia="Arial" w:hAnsi="Calibri" w:cs="Calibri"/>
          <w:b/>
          <w:rtl/>
        </w:rPr>
      </w:pPr>
    </w:p>
    <w:p w14:paraId="1C332C6F" w14:textId="723C4EBA" w:rsidR="00542B2C" w:rsidRDefault="00542B2C" w:rsidP="007272DE">
      <w:pPr>
        <w:spacing w:after="120" w:line="240" w:lineRule="auto"/>
        <w:rPr>
          <w:rFonts w:ascii="Calibri" w:eastAsia="Arial" w:hAnsi="Calibri" w:cs="Calibri"/>
          <w:b/>
          <w:rtl/>
        </w:rPr>
      </w:pPr>
    </w:p>
    <w:p w14:paraId="0EA51C73" w14:textId="6F412A63" w:rsidR="00542B2C" w:rsidRDefault="00542B2C" w:rsidP="007272DE">
      <w:pPr>
        <w:spacing w:after="120" w:line="240" w:lineRule="auto"/>
        <w:rPr>
          <w:rFonts w:ascii="Calibri" w:eastAsia="Arial" w:hAnsi="Calibri" w:cs="Calibri"/>
          <w:b/>
          <w:rtl/>
        </w:rPr>
      </w:pPr>
    </w:p>
    <w:p w14:paraId="3204042A" w14:textId="5F207DD2" w:rsidR="00542B2C" w:rsidRDefault="00542B2C" w:rsidP="007272DE">
      <w:pPr>
        <w:spacing w:after="120" w:line="240" w:lineRule="auto"/>
        <w:rPr>
          <w:rFonts w:ascii="Calibri" w:eastAsia="Arial" w:hAnsi="Calibri" w:cs="Calibri"/>
          <w:b/>
          <w:rtl/>
        </w:rPr>
      </w:pPr>
    </w:p>
    <w:p w14:paraId="7C87D4D3" w14:textId="77777777" w:rsidR="00542B2C" w:rsidRPr="00542B2C" w:rsidRDefault="00542B2C" w:rsidP="007272DE">
      <w:pPr>
        <w:spacing w:after="120" w:line="240" w:lineRule="auto"/>
        <w:rPr>
          <w:rFonts w:ascii="Calibri" w:eastAsia="Arial" w:hAnsi="Calibri" w:cs="Calibri"/>
          <w:b/>
        </w:rPr>
      </w:pPr>
    </w:p>
    <w:tbl>
      <w:tblPr>
        <w:bidiVisual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5610"/>
      </w:tblGrid>
      <w:tr w:rsidR="007272DE" w:rsidRPr="00542B2C" w14:paraId="193D4E9B" w14:textId="77777777" w:rsidTr="006D06D4">
        <w:trPr>
          <w:trHeight w:val="270"/>
        </w:trPr>
        <w:tc>
          <w:tcPr>
            <w:tcW w:w="9000" w:type="dxa"/>
            <w:gridSpan w:val="2"/>
            <w:shd w:val="clear" w:color="auto" w:fill="134A9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E9B00" w14:textId="77777777" w:rsidR="007272DE" w:rsidRPr="00542B2C" w:rsidRDefault="007272DE" w:rsidP="006D06D4">
            <w:pPr>
              <w:widowControl w:val="0"/>
              <w:bidi/>
              <w:spacing w:after="120" w:line="240" w:lineRule="auto"/>
              <w:rPr>
                <w:rFonts w:ascii="Calibri" w:eastAsia="Arial" w:hAnsi="Calibri" w:cs="Calibri"/>
                <w:b/>
                <w:color w:val="FFFFFF"/>
              </w:rPr>
            </w:pPr>
            <w:r w:rsidRPr="00542B2C">
              <w:rPr>
                <w:rFonts w:ascii="Calibri" w:eastAsia="Arial" w:hAnsi="Calibri" w:cs="Calibri"/>
                <w:b/>
                <w:color w:val="FFFFFF"/>
                <w:rtl/>
              </w:rPr>
              <w:lastRenderedPageBreak/>
              <w:t>تفاصيل عن أنشطة معالجة البيانات الشخصية وإجراء تحليل تأثير حماية خصوصية البيانات (</w:t>
            </w:r>
            <w:r w:rsidRPr="00542B2C">
              <w:rPr>
                <w:rFonts w:ascii="Calibri" w:eastAsia="Arial" w:hAnsi="Calibri" w:cs="Calibri"/>
                <w:b/>
                <w:color w:val="FFFFFF"/>
              </w:rPr>
              <w:t>DPIA</w:t>
            </w:r>
            <w:r w:rsidRPr="00542B2C">
              <w:rPr>
                <w:rFonts w:ascii="Calibri" w:eastAsia="Arial" w:hAnsi="Calibri" w:cs="Calibri"/>
                <w:b/>
                <w:color w:val="FFFFFF"/>
                <w:rtl/>
              </w:rPr>
              <w:t>)</w:t>
            </w:r>
            <w:r w:rsidRPr="00542B2C">
              <w:rPr>
                <w:rFonts w:ascii="Calibri" w:eastAsia="Arial" w:hAnsi="Calibri" w:cs="Calibri"/>
                <w:b/>
                <w:color w:val="FFFFFF"/>
              </w:rPr>
              <w:t xml:space="preserve"> </w:t>
            </w:r>
          </w:p>
        </w:tc>
      </w:tr>
      <w:tr w:rsidR="007272DE" w:rsidRPr="00542B2C" w14:paraId="1409D194" w14:textId="77777777" w:rsidTr="006D06D4">
        <w:trPr>
          <w:trHeight w:val="510"/>
        </w:trPr>
        <w:tc>
          <w:tcPr>
            <w:tcW w:w="900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D5098" w14:textId="77777777" w:rsidR="007272DE" w:rsidRPr="00542B2C" w:rsidRDefault="007272DE" w:rsidP="006D06D4">
            <w:pPr>
              <w:widowControl w:val="0"/>
              <w:bidi/>
              <w:spacing w:after="120" w:line="240" w:lineRule="auto"/>
              <w:rPr>
                <w:rFonts w:ascii="Calibri" w:eastAsia="Arial" w:hAnsi="Calibri" w:cs="Calibri"/>
              </w:rPr>
            </w:pPr>
            <w:r w:rsidRPr="00542B2C">
              <w:rPr>
                <w:rFonts w:ascii="Calibri" w:eastAsia="Arial" w:hAnsi="Calibri" w:cs="Calibri"/>
                <w:rtl/>
              </w:rPr>
              <w:t>صف نشاط المعالجة في هذا القسم بأكبر قدر ممكن من التفاصيل. أرفق بهذا الطلب تحليل تأثير حماية خصوصية البيانات (</w:t>
            </w:r>
            <w:r w:rsidRPr="00542B2C">
              <w:rPr>
                <w:rFonts w:ascii="Calibri" w:eastAsia="Arial" w:hAnsi="Calibri" w:cs="Calibri"/>
              </w:rPr>
              <w:t>DPIA</w:t>
            </w:r>
            <w:r w:rsidRPr="00542B2C">
              <w:rPr>
                <w:rFonts w:ascii="Calibri" w:eastAsia="Arial" w:hAnsi="Calibri" w:cs="Calibri"/>
                <w:rtl/>
              </w:rPr>
              <w:t>) الذي تم إجراؤه لنشاط المعالجة هذا.</w:t>
            </w:r>
          </w:p>
        </w:tc>
      </w:tr>
      <w:tr w:rsidR="007272DE" w:rsidRPr="00542B2C" w14:paraId="6CEB5149" w14:textId="77777777" w:rsidTr="006D06D4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9E5FE" w14:textId="77777777" w:rsidR="007272DE" w:rsidRPr="00542B2C" w:rsidRDefault="007272DE" w:rsidP="006D06D4">
            <w:pPr>
              <w:widowControl w:val="0"/>
              <w:bidi/>
              <w:spacing w:after="120" w:line="240" w:lineRule="auto"/>
              <w:rPr>
                <w:rFonts w:ascii="Calibri" w:eastAsia="Arial" w:hAnsi="Calibri" w:cs="Calibri"/>
                <w:color w:val="134A9E"/>
              </w:rPr>
            </w:pPr>
            <w:r w:rsidRPr="00542B2C">
              <w:rPr>
                <w:rFonts w:ascii="Calibri" w:eastAsia="Arial" w:hAnsi="Calibri" w:cs="Calibri"/>
                <w:color w:val="134A9E"/>
                <w:rtl/>
              </w:rPr>
              <w:t>وصف الغرض من معالجة البيانات الشخصية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92934" w14:textId="77777777" w:rsidR="007272DE" w:rsidRPr="00542B2C" w:rsidRDefault="007272DE" w:rsidP="006D06D4">
            <w:pPr>
              <w:widowControl w:val="0"/>
              <w:bidi/>
              <w:spacing w:after="120" w:line="240" w:lineRule="auto"/>
              <w:rPr>
                <w:rFonts w:ascii="Calibri" w:eastAsia="Arial" w:hAnsi="Calibri" w:cs="Calibri"/>
                <w:color w:val="999999"/>
              </w:rPr>
            </w:pPr>
            <w:r w:rsidRPr="00542B2C">
              <w:rPr>
                <w:rFonts w:ascii="Calibri" w:eastAsia="Arial" w:hAnsi="Calibri" w:cs="Calibri"/>
                <w:color w:val="999999"/>
                <w:rtl/>
              </w:rPr>
              <w:t>سبب إجراء معالجة البيانات الشخصية هو ...</w:t>
            </w:r>
          </w:p>
          <w:p w14:paraId="076E60E6" w14:textId="77777777" w:rsidR="007272DE" w:rsidRPr="00542B2C" w:rsidRDefault="007272DE" w:rsidP="006D06D4">
            <w:pPr>
              <w:widowControl w:val="0"/>
              <w:bidi/>
              <w:spacing w:after="120" w:line="240" w:lineRule="auto"/>
              <w:rPr>
                <w:rFonts w:ascii="Calibri" w:eastAsia="Arial" w:hAnsi="Calibri" w:cs="Calibri"/>
                <w:color w:val="999999"/>
              </w:rPr>
            </w:pPr>
          </w:p>
          <w:p w14:paraId="30880317" w14:textId="77777777" w:rsidR="007272DE" w:rsidRPr="00542B2C" w:rsidRDefault="007272DE" w:rsidP="006D06D4">
            <w:pPr>
              <w:widowControl w:val="0"/>
              <w:bidi/>
              <w:spacing w:after="120" w:line="240" w:lineRule="auto"/>
              <w:rPr>
                <w:rFonts w:ascii="Calibri" w:eastAsia="Arial" w:hAnsi="Calibri" w:cs="Calibri"/>
                <w:color w:val="999999"/>
              </w:rPr>
            </w:pPr>
          </w:p>
        </w:tc>
      </w:tr>
      <w:tr w:rsidR="007272DE" w:rsidRPr="00542B2C" w14:paraId="623F3AFC" w14:textId="77777777" w:rsidTr="006D06D4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A45BF" w14:textId="77777777" w:rsidR="007272DE" w:rsidRPr="00542B2C" w:rsidRDefault="007272DE" w:rsidP="006D06D4">
            <w:pPr>
              <w:widowControl w:val="0"/>
              <w:bidi/>
              <w:spacing w:after="120" w:line="240" w:lineRule="auto"/>
              <w:rPr>
                <w:rFonts w:ascii="Calibri" w:eastAsia="Arial" w:hAnsi="Calibri" w:cs="Calibri"/>
                <w:color w:val="134A9E"/>
              </w:rPr>
            </w:pPr>
            <w:r w:rsidRPr="00542B2C">
              <w:rPr>
                <w:rFonts w:ascii="Calibri" w:eastAsia="Arial" w:hAnsi="Calibri" w:cs="Calibri"/>
                <w:color w:val="134A9E"/>
                <w:rtl/>
              </w:rPr>
              <w:t>حدد السبب الذي يسمح بمعالجة البيانات الشخصية وتحديد الأساس المنطقي المبني عليه.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27D57" w14:textId="77777777" w:rsidR="007272DE" w:rsidRPr="00542B2C" w:rsidRDefault="007272DE" w:rsidP="006D06D4">
            <w:pPr>
              <w:widowControl w:val="0"/>
              <w:bidi/>
              <w:spacing w:after="120" w:line="240" w:lineRule="auto"/>
              <w:rPr>
                <w:rFonts w:ascii="Calibri" w:eastAsia="Arial" w:hAnsi="Calibri" w:cs="Calibri"/>
                <w:color w:val="999999"/>
              </w:rPr>
            </w:pPr>
            <w:r w:rsidRPr="00542B2C">
              <w:rPr>
                <w:rFonts w:ascii="Calibri" w:eastAsia="Arial" w:hAnsi="Calibri" w:cs="Calibri"/>
                <w:color w:val="999999"/>
                <w:rtl/>
              </w:rPr>
              <w:t>تم تحديد السبب الذي يسمح بمعالجة البيانات الشخصية على أنه ... [الموافقة / الالتزام القانوني / الغرض التعاقدي / الغرض المشروع]. هذا مناسب لأن ...</w:t>
            </w:r>
          </w:p>
        </w:tc>
      </w:tr>
      <w:tr w:rsidR="007272DE" w:rsidRPr="00542B2C" w14:paraId="3C9F90CB" w14:textId="77777777" w:rsidTr="006D06D4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6C138" w14:textId="77777777" w:rsidR="007272DE" w:rsidRPr="00542B2C" w:rsidRDefault="007272DE" w:rsidP="006D06D4">
            <w:pPr>
              <w:widowControl w:val="0"/>
              <w:bidi/>
              <w:spacing w:after="120" w:line="240" w:lineRule="auto"/>
              <w:rPr>
                <w:rFonts w:ascii="Calibri" w:eastAsia="Arial" w:hAnsi="Calibri" w:cs="Calibri"/>
                <w:color w:val="134A9E"/>
              </w:rPr>
            </w:pPr>
            <w:r w:rsidRPr="00542B2C">
              <w:rPr>
                <w:rFonts w:ascii="Calibri" w:eastAsia="Arial" w:hAnsi="Calibri" w:cs="Calibri"/>
                <w:color w:val="134A9E"/>
                <w:rtl/>
              </w:rPr>
              <w:t>حدد الشرط الإضافي لمعالجة البيانات الشخصية والأساس المنطقي المبني عليه.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F5BDC" w14:textId="77777777" w:rsidR="007272DE" w:rsidRPr="00542B2C" w:rsidRDefault="007272DE" w:rsidP="006D06D4">
            <w:pPr>
              <w:widowControl w:val="0"/>
              <w:bidi/>
              <w:spacing w:after="120" w:line="240" w:lineRule="auto"/>
              <w:rPr>
                <w:rFonts w:ascii="Calibri" w:eastAsia="Arial" w:hAnsi="Calibri" w:cs="Calibri"/>
                <w:color w:val="999999"/>
              </w:rPr>
            </w:pPr>
            <w:r w:rsidRPr="00542B2C">
              <w:rPr>
                <w:rFonts w:ascii="Calibri" w:eastAsia="Arial" w:hAnsi="Calibri" w:cs="Calibri"/>
                <w:color w:val="999999"/>
                <w:rtl/>
              </w:rPr>
              <w:t>تم تحديد الشرط الإضافي للمعالجة على أنه ... [موافقة صريحة / تم نشرها من خلال موضوع البيانات / التوظيف / الضمان الاجتماعي / المصالح الحيوية / المتطلبات القانونية /</w:t>
            </w:r>
          </w:p>
          <w:p w14:paraId="0EA3CA96" w14:textId="77777777" w:rsidR="007272DE" w:rsidRPr="00542B2C" w:rsidRDefault="007272DE" w:rsidP="006D06D4">
            <w:pPr>
              <w:widowControl w:val="0"/>
              <w:bidi/>
              <w:spacing w:after="120" w:line="240" w:lineRule="auto"/>
              <w:rPr>
                <w:rFonts w:ascii="Calibri" w:eastAsia="Arial" w:hAnsi="Calibri" w:cs="Calibri"/>
                <w:color w:val="999999"/>
              </w:rPr>
            </w:pPr>
            <w:r w:rsidRPr="00542B2C">
              <w:rPr>
                <w:rFonts w:ascii="Calibri" w:eastAsia="Arial" w:hAnsi="Calibri" w:cs="Calibri"/>
                <w:color w:val="999999"/>
                <w:rtl/>
              </w:rPr>
              <w:t>الطب الوقائي أو المهني / منشأة خيرية أو غير ربحية / صحة عامة / مصلحة عامة]. هذا مناسب لأن ...</w:t>
            </w:r>
          </w:p>
        </w:tc>
      </w:tr>
      <w:tr w:rsidR="007272DE" w:rsidRPr="00542B2C" w14:paraId="1B743DAD" w14:textId="77777777" w:rsidTr="006D06D4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28D58" w14:textId="77777777" w:rsidR="007272DE" w:rsidRPr="00542B2C" w:rsidRDefault="007272DE" w:rsidP="006D06D4">
            <w:pPr>
              <w:widowControl w:val="0"/>
              <w:bidi/>
              <w:spacing w:after="120" w:line="240" w:lineRule="auto"/>
              <w:rPr>
                <w:rFonts w:ascii="Calibri" w:eastAsia="Arial" w:hAnsi="Calibri" w:cs="Calibri"/>
                <w:color w:val="134A9E"/>
              </w:rPr>
            </w:pPr>
            <w:r w:rsidRPr="00542B2C">
              <w:rPr>
                <w:rFonts w:ascii="Calibri" w:eastAsia="Arial" w:hAnsi="Calibri" w:cs="Calibri"/>
                <w:color w:val="134A9E"/>
                <w:rtl/>
              </w:rPr>
              <w:t>ما فئة (أو فئات) البيانات الشخصية ذات الطبيعة الخاصة التي سيتم جمعها ومعالجتها؟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53B64" w14:textId="77777777" w:rsidR="007272DE" w:rsidRPr="00542B2C" w:rsidRDefault="007272DE" w:rsidP="006D06D4">
            <w:pPr>
              <w:widowControl w:val="0"/>
              <w:bidi/>
              <w:spacing w:after="120" w:line="240" w:lineRule="auto"/>
              <w:rPr>
                <w:rFonts w:ascii="Calibri" w:eastAsia="Arial" w:hAnsi="Calibri" w:cs="Calibri"/>
                <w:color w:val="999999"/>
              </w:rPr>
            </w:pPr>
            <w:r w:rsidRPr="00542B2C">
              <w:rPr>
                <w:rFonts w:ascii="Calibri" w:eastAsia="Arial" w:hAnsi="Calibri" w:cs="Calibri"/>
                <w:color w:val="999999"/>
                <w:rtl/>
              </w:rPr>
              <w:t xml:space="preserve">البيانات الشخصية ذات الطبيعة الخاصة المطلوب معالجتها هي البيانات الشخصية ذات الصلة بـ ... [الأصل العرقي / الأطفال / </w:t>
            </w:r>
            <w:proofErr w:type="gramStart"/>
            <w:r w:rsidRPr="00542B2C">
              <w:rPr>
                <w:rFonts w:ascii="Calibri" w:eastAsia="Arial" w:hAnsi="Calibri" w:cs="Calibri"/>
                <w:color w:val="999999"/>
                <w:rtl/>
              </w:rPr>
              <w:t>الصحة ،</w:t>
            </w:r>
            <w:proofErr w:type="gramEnd"/>
            <w:r w:rsidRPr="00542B2C">
              <w:rPr>
                <w:rFonts w:ascii="Calibri" w:eastAsia="Arial" w:hAnsi="Calibri" w:cs="Calibri"/>
                <w:color w:val="999999"/>
                <w:rtl/>
              </w:rPr>
              <w:t xml:space="preserve"> الحالة البدنية أو النفسية / المعتقدات الدينية / العلاقات الزوجية / المخالفات الإجرامية / القياسات الحيوية].</w:t>
            </w:r>
          </w:p>
        </w:tc>
      </w:tr>
      <w:tr w:rsidR="007272DE" w:rsidRPr="00542B2C" w14:paraId="721DD929" w14:textId="77777777" w:rsidTr="006D06D4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EE139" w14:textId="77777777" w:rsidR="007272DE" w:rsidRPr="00542B2C" w:rsidRDefault="007272DE" w:rsidP="006D06D4">
            <w:pPr>
              <w:widowControl w:val="0"/>
              <w:bidi/>
              <w:spacing w:after="120" w:line="240" w:lineRule="auto"/>
              <w:rPr>
                <w:rFonts w:ascii="Calibri" w:eastAsia="Arial" w:hAnsi="Calibri" w:cs="Calibri"/>
                <w:color w:val="134A9E"/>
              </w:rPr>
            </w:pPr>
            <w:r w:rsidRPr="00542B2C">
              <w:rPr>
                <w:rFonts w:ascii="Calibri" w:eastAsia="Arial" w:hAnsi="Calibri" w:cs="Calibri"/>
                <w:color w:val="134A9E"/>
                <w:rtl/>
              </w:rPr>
              <w:t>ما حالة نشاط المعالجة هذا - هل تم تنفيذه بالفعل أو قيد التنفيذ؟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33D92" w14:textId="77777777" w:rsidR="007272DE" w:rsidRPr="00542B2C" w:rsidRDefault="007272DE" w:rsidP="006D06D4">
            <w:pPr>
              <w:widowControl w:val="0"/>
              <w:bidi/>
              <w:spacing w:after="120" w:line="240" w:lineRule="auto"/>
              <w:rPr>
                <w:rFonts w:ascii="Calibri" w:eastAsia="Arial" w:hAnsi="Calibri" w:cs="Calibri"/>
              </w:rPr>
            </w:pPr>
            <w:r w:rsidRPr="00542B2C">
              <w:rPr>
                <w:rFonts w:ascii="Calibri" w:eastAsia="Arial" w:hAnsi="Calibri" w:cs="Calibri"/>
                <w:color w:val="999999"/>
                <w:rtl/>
              </w:rPr>
              <w:t xml:space="preserve">تم </w:t>
            </w:r>
            <w:proofErr w:type="spellStart"/>
            <w:r w:rsidRPr="00542B2C">
              <w:rPr>
                <w:rFonts w:ascii="Calibri" w:eastAsia="Arial" w:hAnsi="Calibri" w:cs="Calibri"/>
                <w:color w:val="999999"/>
                <w:rtl/>
              </w:rPr>
              <w:t>تنفيذة</w:t>
            </w:r>
            <w:proofErr w:type="spellEnd"/>
            <w:r w:rsidRPr="00542B2C">
              <w:rPr>
                <w:rFonts w:ascii="Calibri" w:eastAsia="Arial" w:hAnsi="Calibri" w:cs="Calibri"/>
                <w:color w:val="999999"/>
                <w:rtl/>
              </w:rPr>
              <w:t xml:space="preserve"> / قيد التنفيذ</w:t>
            </w:r>
          </w:p>
        </w:tc>
      </w:tr>
      <w:tr w:rsidR="007272DE" w:rsidRPr="00542B2C" w14:paraId="107BDC63" w14:textId="77777777" w:rsidTr="006D06D4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0F2E6" w14:textId="77777777" w:rsidR="007272DE" w:rsidRPr="00542B2C" w:rsidRDefault="007272DE" w:rsidP="006D06D4">
            <w:pPr>
              <w:widowControl w:val="0"/>
              <w:bidi/>
              <w:spacing w:after="120" w:line="240" w:lineRule="auto"/>
              <w:rPr>
                <w:rFonts w:ascii="Calibri" w:eastAsia="Arial" w:hAnsi="Calibri" w:cs="Calibri"/>
                <w:color w:val="134A9E"/>
              </w:rPr>
            </w:pPr>
            <w:r w:rsidRPr="00542B2C">
              <w:rPr>
                <w:rFonts w:ascii="Calibri" w:eastAsia="Arial" w:hAnsi="Calibri" w:cs="Calibri"/>
                <w:color w:val="134A9E"/>
                <w:rtl/>
              </w:rPr>
              <w:t>قم بتضمين تفاصيل أي عمليات تدفق للبيانات عبر الحدود والإجراءات الوقائية ذات الصلة.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36F3E" w14:textId="77777777" w:rsidR="007272DE" w:rsidRPr="00542B2C" w:rsidRDefault="007272DE" w:rsidP="006D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rPr>
                <w:rFonts w:ascii="Calibri" w:eastAsia="Arial" w:hAnsi="Calibri" w:cs="Calibri"/>
                <w:color w:val="999999"/>
              </w:rPr>
            </w:pPr>
            <w:r w:rsidRPr="00542B2C">
              <w:rPr>
                <w:rFonts w:ascii="Calibri" w:eastAsia="Arial" w:hAnsi="Calibri" w:cs="Calibri"/>
                <w:color w:val="999999"/>
                <w:rtl/>
              </w:rPr>
              <w:t>تتضمن هذه المعالجة نقل البيانات إلى ...</w:t>
            </w:r>
          </w:p>
          <w:p w14:paraId="719F89F1" w14:textId="77777777" w:rsidR="007272DE" w:rsidRPr="00542B2C" w:rsidRDefault="007272DE" w:rsidP="006D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rPr>
                <w:rFonts w:ascii="Calibri" w:eastAsia="Arial" w:hAnsi="Calibri" w:cs="Calibri"/>
                <w:color w:val="999999"/>
              </w:rPr>
            </w:pPr>
            <w:r w:rsidRPr="00542B2C">
              <w:rPr>
                <w:rFonts w:ascii="Calibri" w:eastAsia="Arial" w:hAnsi="Calibri" w:cs="Calibri"/>
                <w:color w:val="999999"/>
                <w:rtl/>
              </w:rPr>
              <w:t>الإجراءات الوقائية المناسبة لنقل هذه البيانات هي ... [تصريح نقل / موافقة صريحة / أداء العقد / السجل العام / المطالبات القانونية / الالتزام القانوني أو التنظيمي / المصالح الحيوية]</w:t>
            </w:r>
          </w:p>
        </w:tc>
      </w:tr>
      <w:tr w:rsidR="007272DE" w:rsidRPr="00542B2C" w14:paraId="118AF30D" w14:textId="77777777" w:rsidTr="006D06D4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282ED" w14:textId="77777777" w:rsidR="007272DE" w:rsidRPr="00542B2C" w:rsidRDefault="007272DE" w:rsidP="006D06D4">
            <w:pPr>
              <w:widowControl w:val="0"/>
              <w:bidi/>
              <w:spacing w:after="120" w:line="240" w:lineRule="auto"/>
              <w:rPr>
                <w:rFonts w:ascii="Calibri" w:eastAsia="Arial" w:hAnsi="Calibri" w:cs="Calibri"/>
                <w:color w:val="134A9E"/>
              </w:rPr>
            </w:pPr>
            <w:r w:rsidRPr="00542B2C">
              <w:rPr>
                <w:rFonts w:ascii="Calibri" w:eastAsia="Arial" w:hAnsi="Calibri" w:cs="Calibri"/>
                <w:color w:val="134A9E"/>
                <w:rtl/>
              </w:rPr>
              <w:t xml:space="preserve">حدد سبب اعتبار معالجة فئات البيانات الشخصية ذات الطبيعة الخاصة ضرورية </w:t>
            </w:r>
            <w:r w:rsidRPr="00542B2C">
              <w:rPr>
                <w:rFonts w:ascii="Calibri" w:eastAsia="Arial" w:hAnsi="Calibri" w:cs="Calibri"/>
                <w:color w:val="134A9E"/>
                <w:rtl/>
              </w:rPr>
              <w:lastRenderedPageBreak/>
              <w:t>للغاية ومتناسبة لتحقيق الغرض من المعالجة.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5AA72" w14:textId="77777777" w:rsidR="007272DE" w:rsidRPr="00542B2C" w:rsidRDefault="007272DE" w:rsidP="006D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rPr>
                <w:rFonts w:ascii="Calibri" w:eastAsia="Arial" w:hAnsi="Calibri" w:cs="Calibri"/>
                <w:color w:val="999999"/>
              </w:rPr>
            </w:pPr>
            <w:r w:rsidRPr="00542B2C">
              <w:rPr>
                <w:rFonts w:ascii="Calibri" w:eastAsia="Arial" w:hAnsi="Calibri" w:cs="Calibri"/>
                <w:color w:val="999999"/>
                <w:rtl/>
              </w:rPr>
              <w:lastRenderedPageBreak/>
              <w:t xml:space="preserve">من الضروري معالجة البيانات الشخصية ذات الطبيعة الخاصة لتحقيق </w:t>
            </w:r>
            <w:r w:rsidRPr="00542B2C">
              <w:rPr>
                <w:rFonts w:ascii="Calibri" w:eastAsia="Arial" w:hAnsi="Calibri" w:cs="Calibri"/>
                <w:color w:val="999999"/>
                <w:rtl/>
              </w:rPr>
              <w:lastRenderedPageBreak/>
              <w:t>[الغرض من المعالجة] لأن ...</w:t>
            </w:r>
          </w:p>
          <w:p w14:paraId="2708A411" w14:textId="77777777" w:rsidR="007272DE" w:rsidRPr="00542B2C" w:rsidRDefault="007272DE" w:rsidP="006D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rPr>
                <w:rFonts w:ascii="Calibri" w:eastAsia="Arial" w:hAnsi="Calibri" w:cs="Calibri"/>
                <w:color w:val="999999"/>
              </w:rPr>
            </w:pPr>
            <w:r w:rsidRPr="00542B2C">
              <w:rPr>
                <w:rFonts w:ascii="Calibri" w:eastAsia="Arial" w:hAnsi="Calibri" w:cs="Calibri"/>
                <w:color w:val="999999"/>
                <w:rtl/>
              </w:rPr>
              <w:t>لا يمكن تحقيق الغرض من المعالجة بدون استخدام هذه البيانات الشخصية لأن ...</w:t>
            </w:r>
          </w:p>
        </w:tc>
      </w:tr>
      <w:tr w:rsidR="007272DE" w:rsidRPr="00542B2C" w14:paraId="4FCA1AD2" w14:textId="77777777" w:rsidTr="006D06D4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AE928" w14:textId="77777777" w:rsidR="007272DE" w:rsidRPr="00542B2C" w:rsidRDefault="007272DE" w:rsidP="006D06D4">
            <w:pPr>
              <w:widowControl w:val="0"/>
              <w:bidi/>
              <w:spacing w:after="120" w:line="240" w:lineRule="auto"/>
              <w:rPr>
                <w:rFonts w:ascii="Calibri" w:eastAsia="Arial" w:hAnsi="Calibri" w:cs="Calibri"/>
                <w:color w:val="134A9E"/>
              </w:rPr>
            </w:pPr>
            <w:r w:rsidRPr="00542B2C">
              <w:rPr>
                <w:rFonts w:ascii="Calibri" w:eastAsia="Arial" w:hAnsi="Calibri" w:cs="Calibri"/>
                <w:color w:val="134A9E"/>
                <w:rtl/>
              </w:rPr>
              <w:lastRenderedPageBreak/>
              <w:t>التأكد من إرفاق تحليل تأثير حماية خصوصية البيانات (</w:t>
            </w:r>
            <w:r w:rsidRPr="00542B2C">
              <w:rPr>
                <w:rFonts w:ascii="Calibri" w:eastAsia="Arial" w:hAnsi="Calibri" w:cs="Calibri"/>
                <w:color w:val="134A9E"/>
              </w:rPr>
              <w:t>DPIA</w:t>
            </w:r>
            <w:r w:rsidRPr="00542B2C">
              <w:rPr>
                <w:rFonts w:ascii="Calibri" w:eastAsia="Arial" w:hAnsi="Calibri" w:cs="Calibri"/>
                <w:color w:val="134A9E"/>
                <w:rtl/>
              </w:rPr>
              <w:t>).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F562F" w14:textId="77777777" w:rsidR="007272DE" w:rsidRPr="00542B2C" w:rsidRDefault="007272DE" w:rsidP="006D06D4">
            <w:pPr>
              <w:widowControl w:val="0"/>
              <w:bidi/>
              <w:spacing w:after="120" w:line="240" w:lineRule="auto"/>
              <w:rPr>
                <w:rFonts w:ascii="Calibri" w:eastAsia="Arial" w:hAnsi="Calibri" w:cs="Calibri"/>
              </w:rPr>
            </w:pPr>
            <w:r w:rsidRPr="00542B2C">
              <w:rPr>
                <w:rFonts w:ascii="Calibri" w:eastAsia="Arial" w:hAnsi="Calibri" w:cs="Calibri"/>
                <w:color w:val="999999"/>
                <w:rtl/>
              </w:rPr>
              <w:t>نعم / لا</w:t>
            </w:r>
          </w:p>
        </w:tc>
      </w:tr>
    </w:tbl>
    <w:p w14:paraId="1773CAA6" w14:textId="77777777" w:rsidR="007272DE" w:rsidRPr="00542B2C" w:rsidRDefault="007272DE" w:rsidP="007272DE">
      <w:pPr>
        <w:spacing w:after="120" w:line="240" w:lineRule="auto"/>
        <w:rPr>
          <w:rFonts w:ascii="Calibri" w:eastAsia="Arial" w:hAnsi="Calibri" w:cs="Calibri"/>
          <w:b/>
          <w:rtl/>
        </w:rPr>
      </w:pPr>
    </w:p>
    <w:p w14:paraId="50320C68" w14:textId="77777777" w:rsidR="007272DE" w:rsidRPr="00542B2C" w:rsidRDefault="007272DE" w:rsidP="007272DE">
      <w:pPr>
        <w:spacing w:after="120" w:line="240" w:lineRule="auto"/>
        <w:rPr>
          <w:rFonts w:ascii="Calibri" w:eastAsia="Arial" w:hAnsi="Calibri" w:cs="Calibri"/>
          <w:b/>
        </w:rPr>
      </w:pPr>
    </w:p>
    <w:p w14:paraId="2B12E446" w14:textId="01FCA64E" w:rsidR="007272DE" w:rsidRDefault="007272DE" w:rsidP="007272DE">
      <w:pPr>
        <w:spacing w:after="120" w:line="240" w:lineRule="auto"/>
        <w:rPr>
          <w:rFonts w:ascii="Calibri" w:eastAsia="Arial" w:hAnsi="Calibri" w:cs="Calibri"/>
          <w:b/>
          <w:rtl/>
        </w:rPr>
      </w:pPr>
    </w:p>
    <w:p w14:paraId="5484B75B" w14:textId="027B00AC" w:rsidR="00542B2C" w:rsidRDefault="00542B2C" w:rsidP="007272DE">
      <w:pPr>
        <w:spacing w:after="120" w:line="240" w:lineRule="auto"/>
        <w:rPr>
          <w:rFonts w:ascii="Calibri" w:eastAsia="Arial" w:hAnsi="Calibri" w:cs="Calibri"/>
          <w:b/>
          <w:rtl/>
        </w:rPr>
      </w:pPr>
    </w:p>
    <w:p w14:paraId="43D56C19" w14:textId="6DA0DBF7" w:rsidR="00542B2C" w:rsidRDefault="00542B2C" w:rsidP="007272DE">
      <w:pPr>
        <w:spacing w:after="120" w:line="240" w:lineRule="auto"/>
        <w:rPr>
          <w:rFonts w:ascii="Calibri" w:eastAsia="Arial" w:hAnsi="Calibri" w:cs="Calibri"/>
          <w:b/>
          <w:rtl/>
        </w:rPr>
      </w:pPr>
    </w:p>
    <w:p w14:paraId="4F237E41" w14:textId="1FAF5044" w:rsidR="00542B2C" w:rsidRDefault="00542B2C" w:rsidP="007272DE">
      <w:pPr>
        <w:spacing w:after="120" w:line="240" w:lineRule="auto"/>
        <w:rPr>
          <w:rFonts w:ascii="Calibri" w:eastAsia="Arial" w:hAnsi="Calibri" w:cs="Calibri"/>
          <w:b/>
          <w:rtl/>
        </w:rPr>
      </w:pPr>
    </w:p>
    <w:p w14:paraId="23A71393" w14:textId="5BA6C432" w:rsidR="00542B2C" w:rsidRDefault="00542B2C" w:rsidP="007272DE">
      <w:pPr>
        <w:spacing w:after="120" w:line="240" w:lineRule="auto"/>
        <w:rPr>
          <w:rFonts w:ascii="Calibri" w:eastAsia="Arial" w:hAnsi="Calibri" w:cs="Calibri"/>
          <w:b/>
          <w:rtl/>
        </w:rPr>
      </w:pPr>
    </w:p>
    <w:p w14:paraId="27C18B2E" w14:textId="47053575" w:rsidR="00542B2C" w:rsidRDefault="00542B2C" w:rsidP="007272DE">
      <w:pPr>
        <w:spacing w:after="120" w:line="240" w:lineRule="auto"/>
        <w:rPr>
          <w:rFonts w:ascii="Calibri" w:eastAsia="Arial" w:hAnsi="Calibri" w:cs="Calibri"/>
          <w:b/>
          <w:rtl/>
        </w:rPr>
      </w:pPr>
    </w:p>
    <w:p w14:paraId="2DE0A9DD" w14:textId="1EE14D64" w:rsidR="00542B2C" w:rsidRDefault="00542B2C" w:rsidP="007272DE">
      <w:pPr>
        <w:spacing w:after="120" w:line="240" w:lineRule="auto"/>
        <w:rPr>
          <w:rFonts w:ascii="Calibri" w:eastAsia="Arial" w:hAnsi="Calibri" w:cs="Calibri"/>
          <w:b/>
          <w:rtl/>
        </w:rPr>
      </w:pPr>
    </w:p>
    <w:p w14:paraId="4462C175" w14:textId="1BA46DF6" w:rsidR="00542B2C" w:rsidRDefault="00542B2C" w:rsidP="007272DE">
      <w:pPr>
        <w:spacing w:after="120" w:line="240" w:lineRule="auto"/>
        <w:rPr>
          <w:rFonts w:ascii="Calibri" w:eastAsia="Arial" w:hAnsi="Calibri" w:cs="Calibri"/>
          <w:b/>
          <w:rtl/>
        </w:rPr>
      </w:pPr>
    </w:p>
    <w:p w14:paraId="0E1B42A6" w14:textId="46D88A55" w:rsidR="00542B2C" w:rsidRDefault="00542B2C" w:rsidP="007272DE">
      <w:pPr>
        <w:spacing w:after="120" w:line="240" w:lineRule="auto"/>
        <w:rPr>
          <w:rFonts w:ascii="Calibri" w:eastAsia="Arial" w:hAnsi="Calibri" w:cs="Calibri"/>
          <w:b/>
          <w:rtl/>
        </w:rPr>
      </w:pPr>
    </w:p>
    <w:p w14:paraId="7C3FC946" w14:textId="36197FEF" w:rsidR="00542B2C" w:rsidRDefault="00542B2C" w:rsidP="007272DE">
      <w:pPr>
        <w:spacing w:after="120" w:line="240" w:lineRule="auto"/>
        <w:rPr>
          <w:rFonts w:ascii="Calibri" w:eastAsia="Arial" w:hAnsi="Calibri" w:cs="Calibri"/>
          <w:b/>
          <w:rtl/>
        </w:rPr>
      </w:pPr>
    </w:p>
    <w:p w14:paraId="0B4DD742" w14:textId="4447B3E0" w:rsidR="00542B2C" w:rsidRDefault="00542B2C" w:rsidP="007272DE">
      <w:pPr>
        <w:spacing w:after="120" w:line="240" w:lineRule="auto"/>
        <w:rPr>
          <w:rFonts w:ascii="Calibri" w:eastAsia="Arial" w:hAnsi="Calibri" w:cs="Calibri"/>
          <w:b/>
          <w:rtl/>
        </w:rPr>
      </w:pPr>
    </w:p>
    <w:p w14:paraId="0DCC7B5C" w14:textId="78A529DF" w:rsidR="00542B2C" w:rsidRDefault="00542B2C" w:rsidP="007272DE">
      <w:pPr>
        <w:spacing w:after="120" w:line="240" w:lineRule="auto"/>
        <w:rPr>
          <w:rFonts w:ascii="Calibri" w:eastAsia="Arial" w:hAnsi="Calibri" w:cs="Calibri"/>
          <w:b/>
          <w:rtl/>
        </w:rPr>
      </w:pPr>
    </w:p>
    <w:p w14:paraId="73444BB7" w14:textId="1E19A77D" w:rsidR="00542B2C" w:rsidRDefault="00542B2C" w:rsidP="007272DE">
      <w:pPr>
        <w:spacing w:after="120" w:line="240" w:lineRule="auto"/>
        <w:rPr>
          <w:rFonts w:ascii="Calibri" w:eastAsia="Arial" w:hAnsi="Calibri" w:cs="Calibri"/>
          <w:b/>
          <w:rtl/>
        </w:rPr>
      </w:pPr>
    </w:p>
    <w:p w14:paraId="593B3190" w14:textId="4EE94245" w:rsidR="00542B2C" w:rsidRDefault="00542B2C" w:rsidP="007272DE">
      <w:pPr>
        <w:spacing w:after="120" w:line="240" w:lineRule="auto"/>
        <w:rPr>
          <w:rFonts w:ascii="Calibri" w:eastAsia="Arial" w:hAnsi="Calibri" w:cs="Calibri"/>
          <w:b/>
          <w:rtl/>
        </w:rPr>
      </w:pPr>
    </w:p>
    <w:p w14:paraId="65A02C8D" w14:textId="4CDA151C" w:rsidR="00542B2C" w:rsidRDefault="00542B2C" w:rsidP="007272DE">
      <w:pPr>
        <w:spacing w:after="120" w:line="240" w:lineRule="auto"/>
        <w:rPr>
          <w:rFonts w:ascii="Calibri" w:eastAsia="Arial" w:hAnsi="Calibri" w:cs="Calibri"/>
          <w:b/>
          <w:rtl/>
        </w:rPr>
      </w:pPr>
    </w:p>
    <w:p w14:paraId="65689E9F" w14:textId="799A3697" w:rsidR="00542B2C" w:rsidRDefault="00542B2C" w:rsidP="007272DE">
      <w:pPr>
        <w:spacing w:after="120" w:line="240" w:lineRule="auto"/>
        <w:rPr>
          <w:rFonts w:ascii="Calibri" w:eastAsia="Arial" w:hAnsi="Calibri" w:cs="Calibri"/>
          <w:b/>
          <w:rtl/>
        </w:rPr>
      </w:pPr>
    </w:p>
    <w:p w14:paraId="2C2D3039" w14:textId="5C9FCDCD" w:rsidR="00542B2C" w:rsidRDefault="00542B2C" w:rsidP="007272DE">
      <w:pPr>
        <w:spacing w:after="120" w:line="240" w:lineRule="auto"/>
        <w:rPr>
          <w:rFonts w:ascii="Calibri" w:eastAsia="Arial" w:hAnsi="Calibri" w:cs="Calibri"/>
          <w:b/>
          <w:rtl/>
        </w:rPr>
      </w:pPr>
    </w:p>
    <w:p w14:paraId="79A71C2B" w14:textId="77777777" w:rsidR="00542B2C" w:rsidRPr="00542B2C" w:rsidRDefault="00542B2C" w:rsidP="007272DE">
      <w:pPr>
        <w:spacing w:after="120" w:line="240" w:lineRule="auto"/>
        <w:rPr>
          <w:rFonts w:ascii="Calibri" w:eastAsia="Arial" w:hAnsi="Calibri" w:cs="Calibri"/>
          <w:b/>
        </w:rPr>
      </w:pPr>
    </w:p>
    <w:p w14:paraId="0ECC19E4" w14:textId="77777777" w:rsidR="007272DE" w:rsidRPr="00542B2C" w:rsidRDefault="007272DE" w:rsidP="007272DE">
      <w:pPr>
        <w:spacing w:after="120" w:line="240" w:lineRule="auto"/>
        <w:rPr>
          <w:rFonts w:ascii="Calibri" w:eastAsia="Arial" w:hAnsi="Calibri" w:cs="Calibri"/>
          <w:b/>
        </w:rPr>
      </w:pPr>
    </w:p>
    <w:tbl>
      <w:tblPr>
        <w:bidiVisual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8980"/>
      </w:tblGrid>
      <w:tr w:rsidR="007272DE" w:rsidRPr="00542B2C" w14:paraId="61BF806A" w14:textId="77777777" w:rsidTr="006D06D4">
        <w:trPr>
          <w:trHeight w:val="440"/>
        </w:trPr>
        <w:tc>
          <w:tcPr>
            <w:tcW w:w="5000" w:type="pct"/>
            <w:shd w:val="clear" w:color="auto" w:fill="134A9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9E5BE" w14:textId="77777777" w:rsidR="007272DE" w:rsidRPr="00542B2C" w:rsidRDefault="007272DE" w:rsidP="006D06D4">
            <w:pPr>
              <w:widowControl w:val="0"/>
              <w:bidi/>
              <w:spacing w:after="120" w:line="240" w:lineRule="auto"/>
              <w:rPr>
                <w:rFonts w:ascii="Calibri" w:eastAsia="Arial" w:hAnsi="Calibri" w:cs="Calibri"/>
                <w:b/>
                <w:color w:val="FFFFFF"/>
              </w:rPr>
            </w:pPr>
            <w:r w:rsidRPr="00542B2C">
              <w:rPr>
                <w:rFonts w:ascii="Calibri" w:eastAsia="Arial" w:hAnsi="Calibri" w:cs="Calibri"/>
                <w:b/>
                <w:color w:val="FFFFFF"/>
                <w:rtl/>
              </w:rPr>
              <w:lastRenderedPageBreak/>
              <w:t>وصف لإجراءات تحليل تأثير حماية خصوصية البيانات الشخصية (</w:t>
            </w:r>
            <w:proofErr w:type="gramStart"/>
            <w:r w:rsidRPr="00542B2C">
              <w:rPr>
                <w:rFonts w:ascii="Calibri" w:eastAsia="Arial" w:hAnsi="Calibri" w:cs="Calibri"/>
                <w:b/>
                <w:color w:val="FFFFFF"/>
              </w:rPr>
              <w:t>DPIA</w:t>
            </w:r>
            <w:r w:rsidRPr="00542B2C">
              <w:rPr>
                <w:rFonts w:ascii="Calibri" w:eastAsia="Arial" w:hAnsi="Calibri" w:cs="Calibri"/>
                <w:b/>
                <w:color w:val="FFFFFF"/>
                <w:rtl/>
              </w:rPr>
              <w:t>)</w:t>
            </w:r>
            <w:r w:rsidRPr="00542B2C">
              <w:rPr>
                <w:rFonts w:ascii="Calibri" w:eastAsia="Arial" w:hAnsi="Calibri" w:cs="Calibri"/>
                <w:b/>
                <w:color w:val="FFFFFF"/>
              </w:rPr>
              <w:t xml:space="preserve">   </w:t>
            </w:r>
            <w:proofErr w:type="gramEnd"/>
            <w:r w:rsidRPr="00542B2C">
              <w:rPr>
                <w:rFonts w:ascii="Calibri" w:eastAsia="Arial" w:hAnsi="Calibri" w:cs="Calibri"/>
                <w:b/>
                <w:color w:val="FFFFFF"/>
              </w:rPr>
              <w:t xml:space="preserve"> </w:t>
            </w:r>
          </w:p>
        </w:tc>
      </w:tr>
      <w:tr w:rsidR="007272DE" w:rsidRPr="00542B2C" w14:paraId="2C89EA47" w14:textId="77777777" w:rsidTr="006D06D4">
        <w:trPr>
          <w:trHeight w:val="465"/>
        </w:trPr>
        <w:tc>
          <w:tcPr>
            <w:tcW w:w="5000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E4CE9" w14:textId="77777777" w:rsidR="007272DE" w:rsidRPr="00542B2C" w:rsidRDefault="007272DE" w:rsidP="006D06D4">
            <w:pPr>
              <w:widowControl w:val="0"/>
              <w:bidi/>
              <w:spacing w:after="120" w:line="240" w:lineRule="auto"/>
              <w:rPr>
                <w:rFonts w:ascii="Calibri" w:eastAsia="Arial" w:hAnsi="Calibri" w:cs="Calibri"/>
              </w:rPr>
            </w:pPr>
            <w:r w:rsidRPr="00542B2C">
              <w:rPr>
                <w:rFonts w:ascii="Calibri" w:eastAsia="Arial" w:hAnsi="Calibri" w:cs="Calibri"/>
                <w:rtl/>
              </w:rPr>
              <w:t>إذا لم يتضمن تحليل تأثير حماية خصوصية البيانات (</w:t>
            </w:r>
            <w:r w:rsidRPr="00542B2C">
              <w:rPr>
                <w:rFonts w:ascii="Calibri" w:eastAsia="Arial" w:hAnsi="Calibri" w:cs="Calibri"/>
              </w:rPr>
              <w:t>DPIA</w:t>
            </w:r>
            <w:r w:rsidRPr="00542B2C">
              <w:rPr>
                <w:rFonts w:ascii="Calibri" w:eastAsia="Arial" w:hAnsi="Calibri" w:cs="Calibri"/>
                <w:rtl/>
              </w:rPr>
              <w:t>) ما يلي، يرجى تضمين التفاصيل أدناه:</w:t>
            </w:r>
            <w:r w:rsidRPr="00542B2C">
              <w:rPr>
                <w:rFonts w:ascii="Calibri" w:eastAsia="Arial" w:hAnsi="Calibri" w:cs="Calibri"/>
              </w:rPr>
              <w:t xml:space="preserve"> </w:t>
            </w:r>
          </w:p>
          <w:p w14:paraId="5BC9376C" w14:textId="77777777" w:rsidR="007272DE" w:rsidRPr="00542B2C" w:rsidRDefault="007272DE" w:rsidP="006D06D4">
            <w:pPr>
              <w:widowControl w:val="0"/>
              <w:numPr>
                <w:ilvl w:val="0"/>
                <w:numId w:val="2"/>
              </w:numPr>
              <w:bidi/>
              <w:spacing w:after="120" w:line="240" w:lineRule="auto"/>
              <w:rPr>
                <w:rFonts w:ascii="Calibri" w:hAnsi="Calibri" w:cs="Calibri"/>
                <w:color w:val="000000"/>
              </w:rPr>
            </w:pPr>
            <w:r w:rsidRPr="00542B2C">
              <w:rPr>
                <w:rFonts w:ascii="Calibri" w:hAnsi="Calibri" w:cs="Calibri"/>
                <w:rtl/>
              </w:rPr>
              <w:t>نظام إدارة البيانات الشخصية الخاصّة بكم</w:t>
            </w:r>
            <w:r w:rsidRPr="00542B2C">
              <w:rPr>
                <w:rFonts w:ascii="Calibri" w:hAnsi="Calibri" w:cs="Calibri"/>
              </w:rPr>
              <w:t xml:space="preserve"> </w:t>
            </w:r>
          </w:p>
          <w:p w14:paraId="51600D97" w14:textId="77777777" w:rsidR="007272DE" w:rsidRPr="00542B2C" w:rsidRDefault="007272DE" w:rsidP="006D06D4">
            <w:pPr>
              <w:widowControl w:val="0"/>
              <w:numPr>
                <w:ilvl w:val="0"/>
                <w:numId w:val="2"/>
              </w:numPr>
              <w:bidi/>
              <w:spacing w:after="120" w:line="240" w:lineRule="auto"/>
              <w:rPr>
                <w:rFonts w:ascii="Calibri" w:hAnsi="Calibri" w:cs="Calibri"/>
                <w:color w:val="000000"/>
              </w:rPr>
            </w:pPr>
            <w:r w:rsidRPr="00542B2C">
              <w:rPr>
                <w:rFonts w:ascii="Calibri" w:hAnsi="Calibri" w:cs="Calibri"/>
                <w:rtl/>
              </w:rPr>
              <w:t>عملية الاستجابة لخروقات البيانات الشخصية الخاصة بكم</w:t>
            </w:r>
          </w:p>
          <w:p w14:paraId="6CF62E26" w14:textId="77777777" w:rsidR="007272DE" w:rsidRPr="00542B2C" w:rsidRDefault="007272DE" w:rsidP="006D06D4">
            <w:pPr>
              <w:widowControl w:val="0"/>
              <w:numPr>
                <w:ilvl w:val="0"/>
                <w:numId w:val="2"/>
              </w:numPr>
              <w:bidi/>
              <w:spacing w:after="120" w:line="240" w:lineRule="auto"/>
              <w:rPr>
                <w:rFonts w:ascii="Calibri" w:hAnsi="Calibri" w:cs="Calibri"/>
                <w:color w:val="000000"/>
              </w:rPr>
            </w:pPr>
            <w:r w:rsidRPr="00542B2C">
              <w:rPr>
                <w:rFonts w:ascii="Calibri" w:hAnsi="Calibri" w:cs="Calibri"/>
                <w:rtl/>
              </w:rPr>
              <w:t>تفاصيل أي عمليات أو أنشطة تدريب فيما يخص حماية خصوصية البيانات الشخصية تم تقديمها لموظفيكم</w:t>
            </w:r>
          </w:p>
          <w:p w14:paraId="3B554EE8" w14:textId="77777777" w:rsidR="007272DE" w:rsidRPr="00542B2C" w:rsidRDefault="007272DE" w:rsidP="006D06D4">
            <w:pPr>
              <w:widowControl w:val="0"/>
              <w:numPr>
                <w:ilvl w:val="0"/>
                <w:numId w:val="2"/>
              </w:numPr>
              <w:bidi/>
              <w:spacing w:after="120" w:line="240" w:lineRule="auto"/>
              <w:rPr>
                <w:rFonts w:ascii="Calibri" w:hAnsi="Calibri" w:cs="Calibri"/>
                <w:color w:val="000000"/>
              </w:rPr>
            </w:pPr>
            <w:r w:rsidRPr="00542B2C">
              <w:rPr>
                <w:rFonts w:ascii="Calibri" w:hAnsi="Calibri" w:cs="Calibri"/>
                <w:rtl/>
              </w:rPr>
              <w:t>السياسات والإجراءات المتعلقة بحماية خصوصية البيانات الشخصية</w:t>
            </w:r>
          </w:p>
          <w:p w14:paraId="52C0F1B9" w14:textId="77777777" w:rsidR="007272DE" w:rsidRPr="00542B2C" w:rsidRDefault="007272DE" w:rsidP="006D06D4">
            <w:pPr>
              <w:widowControl w:val="0"/>
              <w:numPr>
                <w:ilvl w:val="0"/>
                <w:numId w:val="2"/>
              </w:numPr>
              <w:bidi/>
              <w:spacing w:after="120" w:line="240" w:lineRule="auto"/>
              <w:rPr>
                <w:rFonts w:ascii="Calibri" w:hAnsi="Calibri" w:cs="Calibri"/>
                <w:color w:val="000000"/>
              </w:rPr>
            </w:pPr>
            <w:r w:rsidRPr="00542B2C">
              <w:rPr>
                <w:rFonts w:ascii="Calibri" w:hAnsi="Calibri" w:cs="Calibri"/>
                <w:rtl/>
              </w:rPr>
              <w:t>الضوابط الموضوعة المتعلقة بتدفق البيانات عبر الحدود</w:t>
            </w:r>
          </w:p>
          <w:p w14:paraId="4F061F12" w14:textId="77777777" w:rsidR="007272DE" w:rsidRPr="00542B2C" w:rsidRDefault="007272DE" w:rsidP="006D06D4">
            <w:pPr>
              <w:widowControl w:val="0"/>
              <w:numPr>
                <w:ilvl w:val="0"/>
                <w:numId w:val="2"/>
              </w:numPr>
              <w:bidi/>
              <w:spacing w:after="120" w:line="240" w:lineRule="auto"/>
              <w:rPr>
                <w:rFonts w:ascii="Calibri" w:hAnsi="Calibri" w:cs="Calibri"/>
                <w:color w:val="000000"/>
              </w:rPr>
            </w:pPr>
            <w:r w:rsidRPr="00542B2C">
              <w:rPr>
                <w:rFonts w:ascii="Calibri" w:hAnsi="Calibri" w:cs="Calibri"/>
                <w:rtl/>
              </w:rPr>
              <w:t xml:space="preserve">دليل على تطبيق تدابير التخفيف من المخاطر بالارتكاز على تحليل تأثير حماية خصوصية البيانات </w:t>
            </w:r>
            <w:r w:rsidRPr="00542B2C">
              <w:rPr>
                <w:rFonts w:ascii="Calibri" w:hAnsi="Calibri" w:cs="Calibri"/>
              </w:rPr>
              <w:t>(DPIA)</w:t>
            </w:r>
          </w:p>
          <w:p w14:paraId="38E2DFB7" w14:textId="77777777" w:rsidR="007272DE" w:rsidRPr="00542B2C" w:rsidRDefault="007272DE" w:rsidP="006D06D4">
            <w:pPr>
              <w:widowControl w:val="0"/>
              <w:numPr>
                <w:ilvl w:val="0"/>
                <w:numId w:val="2"/>
              </w:numPr>
              <w:bidi/>
              <w:spacing w:after="120" w:line="240" w:lineRule="auto"/>
              <w:rPr>
                <w:rFonts w:ascii="Calibri" w:hAnsi="Calibri" w:cs="Calibri"/>
                <w:color w:val="000000"/>
              </w:rPr>
            </w:pPr>
            <w:r w:rsidRPr="00542B2C">
              <w:rPr>
                <w:rFonts w:ascii="Calibri" w:hAnsi="Calibri" w:cs="Calibri"/>
                <w:rtl/>
              </w:rPr>
              <w:t>تفاصيل فيما يخص سياسات الاحتفاظ والحذف التي تتعلق بالبيانات الشخصية التي تمت معالجتها</w:t>
            </w:r>
          </w:p>
          <w:p w14:paraId="72AD31B7" w14:textId="77777777" w:rsidR="007272DE" w:rsidRPr="00542B2C" w:rsidRDefault="007272DE" w:rsidP="006D06D4">
            <w:pPr>
              <w:widowControl w:val="0"/>
              <w:numPr>
                <w:ilvl w:val="0"/>
                <w:numId w:val="2"/>
              </w:numPr>
              <w:bidi/>
              <w:spacing w:after="120" w:line="240" w:lineRule="auto"/>
              <w:rPr>
                <w:rFonts w:ascii="Calibri" w:hAnsi="Calibri" w:cs="Calibri"/>
                <w:color w:val="000000"/>
              </w:rPr>
            </w:pPr>
            <w:r w:rsidRPr="00542B2C">
              <w:rPr>
                <w:rFonts w:ascii="Calibri" w:hAnsi="Calibri" w:cs="Calibri"/>
                <w:rtl/>
              </w:rPr>
              <w:t>تفاصيل أية إجراءات تشفير وأي إجراءات لأمان المعلومات قمتم بتنفيذها</w:t>
            </w:r>
          </w:p>
          <w:p w14:paraId="79592932" w14:textId="77777777" w:rsidR="007272DE" w:rsidRPr="00542B2C" w:rsidRDefault="007272DE" w:rsidP="006D06D4">
            <w:pPr>
              <w:widowControl w:val="0"/>
              <w:numPr>
                <w:ilvl w:val="0"/>
                <w:numId w:val="2"/>
              </w:numPr>
              <w:bidi/>
              <w:spacing w:after="120" w:line="240" w:lineRule="auto"/>
              <w:rPr>
                <w:rFonts w:ascii="Calibri" w:hAnsi="Calibri" w:cs="Calibri"/>
                <w:color w:val="000000"/>
              </w:rPr>
            </w:pPr>
            <w:r w:rsidRPr="00542B2C">
              <w:rPr>
                <w:rFonts w:ascii="Calibri" w:hAnsi="Calibri" w:cs="Calibri"/>
                <w:rtl/>
              </w:rPr>
              <w:t xml:space="preserve">الالتزام الواضح بمبادئ حماية خصوصية البيانات الشخصية بموجب قانون حماية خصوصية البيانات الشخصية </w:t>
            </w:r>
            <w:proofErr w:type="gramStart"/>
            <w:r w:rsidRPr="00542B2C">
              <w:rPr>
                <w:rFonts w:ascii="Calibri" w:hAnsi="Calibri" w:cs="Calibri"/>
                <w:rtl/>
              </w:rPr>
              <w:t>(</w:t>
            </w:r>
            <w:r w:rsidRPr="00542B2C">
              <w:rPr>
                <w:rFonts w:ascii="Calibri" w:hAnsi="Calibri" w:cs="Calibri"/>
              </w:rPr>
              <w:t>.(</w:t>
            </w:r>
            <w:proofErr w:type="gramEnd"/>
            <w:r w:rsidRPr="00542B2C">
              <w:rPr>
                <w:rFonts w:ascii="Calibri" w:hAnsi="Calibri" w:cs="Calibri"/>
              </w:rPr>
              <w:t>PDPPL</w:t>
            </w:r>
          </w:p>
          <w:p w14:paraId="6C8E5CC5" w14:textId="77777777" w:rsidR="007272DE" w:rsidRPr="00542B2C" w:rsidRDefault="007272DE" w:rsidP="006D06D4">
            <w:pPr>
              <w:widowControl w:val="0"/>
              <w:bidi/>
              <w:spacing w:after="120" w:line="240" w:lineRule="auto"/>
              <w:rPr>
                <w:rFonts w:ascii="Calibri" w:eastAsia="Arial" w:hAnsi="Calibri" w:cs="Calibri"/>
              </w:rPr>
            </w:pPr>
            <w:r w:rsidRPr="00542B2C">
              <w:rPr>
                <w:rFonts w:ascii="Calibri" w:eastAsia="Arial" w:hAnsi="Calibri" w:cs="Calibri"/>
                <w:rtl/>
              </w:rPr>
              <w:t>أرفق الأدلة ذات الصلة بهذا الطلب، مثل سياسات وإجراءات حماية خصوصية البيانات الشخصية أو إطار عمل أمن المعلومات في منشأتكم.</w:t>
            </w:r>
          </w:p>
        </w:tc>
      </w:tr>
      <w:tr w:rsidR="007272DE" w:rsidRPr="00542B2C" w14:paraId="4D1E545A" w14:textId="77777777" w:rsidTr="006D06D4">
        <w:trPr>
          <w:trHeight w:val="1230"/>
        </w:trPr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D713F" w14:textId="77777777" w:rsidR="007272DE" w:rsidRPr="00542B2C" w:rsidRDefault="007272DE" w:rsidP="006D06D4">
            <w:pPr>
              <w:widowControl w:val="0"/>
              <w:spacing w:after="120" w:line="240" w:lineRule="auto"/>
              <w:rPr>
                <w:rFonts w:ascii="Calibri" w:eastAsia="Arial" w:hAnsi="Calibri" w:cs="Calibri"/>
              </w:rPr>
            </w:pPr>
          </w:p>
        </w:tc>
      </w:tr>
    </w:tbl>
    <w:p w14:paraId="1F96F210" w14:textId="77777777" w:rsidR="007272DE" w:rsidRPr="00542B2C" w:rsidRDefault="007272DE" w:rsidP="007272DE">
      <w:pPr>
        <w:spacing w:after="120" w:line="240" w:lineRule="auto"/>
        <w:jc w:val="both"/>
        <w:rPr>
          <w:rFonts w:ascii="Calibri" w:hAnsi="Calibri" w:cs="Calibri"/>
        </w:rPr>
      </w:pPr>
    </w:p>
    <w:p w14:paraId="7CD122D4" w14:textId="77777777" w:rsidR="007272DE" w:rsidRPr="00542B2C" w:rsidRDefault="007272DE" w:rsidP="007272DE">
      <w:pPr>
        <w:spacing w:after="120" w:line="240" w:lineRule="auto"/>
        <w:jc w:val="both"/>
        <w:rPr>
          <w:rFonts w:ascii="Calibri" w:hAnsi="Calibri" w:cs="Calibri"/>
        </w:rPr>
      </w:pPr>
    </w:p>
    <w:p w14:paraId="7E32291B" w14:textId="77777777" w:rsidR="007272DE" w:rsidRPr="00542B2C" w:rsidRDefault="007272DE" w:rsidP="007272DE">
      <w:pPr>
        <w:spacing w:after="120" w:line="240" w:lineRule="auto"/>
        <w:jc w:val="both"/>
        <w:rPr>
          <w:rFonts w:ascii="Calibri" w:hAnsi="Calibri" w:cs="Calibri"/>
        </w:rPr>
      </w:pPr>
    </w:p>
    <w:p w14:paraId="655FE804" w14:textId="77777777" w:rsidR="007272DE" w:rsidRPr="00542B2C" w:rsidRDefault="007272DE" w:rsidP="007272DE">
      <w:pPr>
        <w:spacing w:after="120" w:line="240" w:lineRule="auto"/>
        <w:jc w:val="both"/>
        <w:rPr>
          <w:rFonts w:ascii="Calibri" w:hAnsi="Calibri" w:cs="Calibri"/>
        </w:rPr>
      </w:pPr>
    </w:p>
    <w:p w14:paraId="2B54E15B" w14:textId="77777777" w:rsidR="007272DE" w:rsidRPr="00542B2C" w:rsidRDefault="007272DE" w:rsidP="007272DE">
      <w:pPr>
        <w:spacing w:after="120" w:line="240" w:lineRule="auto"/>
        <w:jc w:val="both"/>
        <w:rPr>
          <w:rFonts w:ascii="Calibri" w:hAnsi="Calibri" w:cs="Calibri"/>
        </w:rPr>
      </w:pPr>
    </w:p>
    <w:p w14:paraId="72563C38" w14:textId="77777777" w:rsidR="007272DE" w:rsidRPr="00542B2C" w:rsidRDefault="007272DE" w:rsidP="007272DE">
      <w:pPr>
        <w:spacing w:after="120" w:line="240" w:lineRule="auto"/>
        <w:jc w:val="both"/>
        <w:rPr>
          <w:rFonts w:ascii="Calibri" w:hAnsi="Calibri" w:cs="Calibri"/>
        </w:rPr>
      </w:pPr>
    </w:p>
    <w:p w14:paraId="71511A37" w14:textId="77777777" w:rsidR="007272DE" w:rsidRPr="00542B2C" w:rsidRDefault="007272DE" w:rsidP="007272DE">
      <w:pPr>
        <w:spacing w:after="120" w:line="240" w:lineRule="auto"/>
        <w:jc w:val="both"/>
        <w:rPr>
          <w:rFonts w:ascii="Calibri" w:hAnsi="Calibri" w:cs="Calibri"/>
        </w:rPr>
      </w:pPr>
    </w:p>
    <w:p w14:paraId="4F67A325" w14:textId="77777777" w:rsidR="007272DE" w:rsidRPr="00542B2C" w:rsidRDefault="007272DE" w:rsidP="007272DE">
      <w:pPr>
        <w:spacing w:after="120" w:line="240" w:lineRule="auto"/>
        <w:jc w:val="both"/>
        <w:rPr>
          <w:rFonts w:ascii="Calibri" w:hAnsi="Calibri" w:cs="Calibri"/>
        </w:rPr>
      </w:pPr>
    </w:p>
    <w:p w14:paraId="55EAA353" w14:textId="77777777" w:rsidR="007272DE" w:rsidRPr="00542B2C" w:rsidRDefault="007272DE" w:rsidP="007272DE">
      <w:pPr>
        <w:spacing w:after="120" w:line="240" w:lineRule="auto"/>
        <w:jc w:val="both"/>
        <w:rPr>
          <w:rFonts w:ascii="Calibri" w:hAnsi="Calibri" w:cs="Calibri"/>
        </w:rPr>
      </w:pPr>
    </w:p>
    <w:tbl>
      <w:tblPr>
        <w:bidiVisual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514"/>
        <w:gridCol w:w="6466"/>
      </w:tblGrid>
      <w:tr w:rsidR="007272DE" w:rsidRPr="00542B2C" w14:paraId="7FFD4B20" w14:textId="77777777" w:rsidTr="006D06D4">
        <w:trPr>
          <w:trHeight w:val="420"/>
        </w:trPr>
        <w:tc>
          <w:tcPr>
            <w:tcW w:w="5000" w:type="pct"/>
            <w:gridSpan w:val="2"/>
            <w:shd w:val="clear" w:color="auto" w:fill="134A9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87BAC" w14:textId="77777777" w:rsidR="007272DE" w:rsidRPr="00542B2C" w:rsidRDefault="007272DE" w:rsidP="006D06D4">
            <w:pPr>
              <w:bidi/>
              <w:spacing w:after="120" w:line="240" w:lineRule="auto"/>
              <w:jc w:val="both"/>
              <w:rPr>
                <w:rFonts w:ascii="Calibri" w:hAnsi="Calibri" w:cs="Calibri"/>
                <w:b/>
                <w:color w:val="FFFFFF"/>
              </w:rPr>
            </w:pPr>
            <w:r w:rsidRPr="00542B2C">
              <w:rPr>
                <w:rFonts w:ascii="Calibri" w:eastAsia="Arial" w:hAnsi="Calibri" w:cs="Calibri"/>
                <w:b/>
                <w:color w:val="FFFFFF"/>
                <w:rtl/>
              </w:rPr>
              <w:lastRenderedPageBreak/>
              <w:t>الإفصاح والموافقة</w:t>
            </w:r>
            <w:r w:rsidRPr="00542B2C">
              <w:rPr>
                <w:rFonts w:ascii="Calibri" w:eastAsia="Arial" w:hAnsi="Calibri" w:cs="Calibri"/>
                <w:b/>
                <w:color w:val="FFFFFF"/>
              </w:rPr>
              <w:t xml:space="preserve"> </w:t>
            </w:r>
          </w:p>
        </w:tc>
      </w:tr>
      <w:tr w:rsidR="007272DE" w:rsidRPr="00542B2C" w14:paraId="48D5D49C" w14:textId="77777777" w:rsidTr="006D06D4">
        <w:trPr>
          <w:trHeight w:val="420"/>
        </w:trPr>
        <w:tc>
          <w:tcPr>
            <w:tcW w:w="5000" w:type="pct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7FC11" w14:textId="05CDB119" w:rsidR="007272DE" w:rsidRPr="00542B2C" w:rsidRDefault="007272DE" w:rsidP="006D06D4">
            <w:pPr>
              <w:numPr>
                <w:ilvl w:val="0"/>
                <w:numId w:val="1"/>
              </w:numPr>
              <w:bidi/>
              <w:spacing w:after="120" w:line="240" w:lineRule="auto"/>
              <w:rPr>
                <w:rFonts w:ascii="Calibri" w:eastAsia="Arial" w:hAnsi="Calibri" w:cs="Calibri"/>
              </w:rPr>
            </w:pPr>
            <w:r w:rsidRPr="00542B2C">
              <w:rPr>
                <w:rFonts w:ascii="Calibri" w:eastAsia="Arial" w:hAnsi="Calibri" w:cs="Calibri"/>
                <w:rtl/>
              </w:rPr>
              <w:t xml:space="preserve">نعلن أننا مفوضون تمامًا لتقديم هذا الطلب نيابة عن المراقب، وأن المعلومات المقدمة في هذا النموذج صحيحة بناءً على معرفتنا، وأننا الجهة المسؤولة </w:t>
            </w:r>
            <w:r w:rsidR="006D306D" w:rsidRPr="00542B2C">
              <w:rPr>
                <w:rFonts w:ascii="Calibri" w:eastAsia="Arial" w:hAnsi="Calibri" w:cs="Calibri"/>
                <w:rtl/>
              </w:rPr>
              <w:t>عما</w:t>
            </w:r>
            <w:r w:rsidRPr="00542B2C">
              <w:rPr>
                <w:rFonts w:ascii="Calibri" w:eastAsia="Arial" w:hAnsi="Calibri" w:cs="Calibri"/>
                <w:rtl/>
              </w:rPr>
              <w:t xml:space="preserve"> إذا كانت المعلومات المقدمة إلى </w:t>
            </w:r>
            <w:r w:rsidR="00542B2C">
              <w:rPr>
                <w:rFonts w:ascii="Calibri" w:hAnsi="Calibri" w:cs="Calibri"/>
                <w:b/>
                <w:rtl/>
                <w:lang w:bidi="ar-QA"/>
              </w:rPr>
              <w:t xml:space="preserve">شؤون الحوكمة والضمان </w:t>
            </w:r>
            <w:proofErr w:type="spellStart"/>
            <w:r w:rsidR="00542B2C">
              <w:rPr>
                <w:rFonts w:ascii="Calibri" w:hAnsi="Calibri" w:cs="Calibri"/>
                <w:b/>
                <w:rtl/>
                <w:lang w:bidi="ar-QA"/>
              </w:rPr>
              <w:t>السيبراني</w:t>
            </w:r>
            <w:proofErr w:type="spellEnd"/>
            <w:r w:rsidR="00542B2C">
              <w:rPr>
                <w:rFonts w:ascii="Calibri" w:hAnsi="Calibri" w:cs="Calibri"/>
                <w:b/>
                <w:rtl/>
                <w:lang w:bidi="ar-QA"/>
              </w:rPr>
              <w:t xml:space="preserve"> الوطني </w:t>
            </w:r>
            <w:r w:rsidRPr="00542B2C">
              <w:rPr>
                <w:rFonts w:ascii="Calibri" w:eastAsia="Arial" w:hAnsi="Calibri" w:cs="Calibri"/>
                <w:rtl/>
              </w:rPr>
              <w:t>غير دقيقة.</w:t>
            </w:r>
          </w:p>
          <w:p w14:paraId="05CDF252" w14:textId="57C4DEAF" w:rsidR="007272DE" w:rsidRPr="00542B2C" w:rsidRDefault="007272DE" w:rsidP="006D06D4">
            <w:pPr>
              <w:numPr>
                <w:ilvl w:val="0"/>
                <w:numId w:val="1"/>
              </w:numPr>
              <w:bidi/>
              <w:spacing w:after="120" w:line="240" w:lineRule="auto"/>
              <w:rPr>
                <w:rFonts w:ascii="Calibri" w:eastAsia="Arial" w:hAnsi="Calibri" w:cs="Calibri"/>
              </w:rPr>
            </w:pPr>
            <w:r w:rsidRPr="00542B2C">
              <w:rPr>
                <w:rFonts w:ascii="Calibri" w:eastAsia="Arial" w:hAnsi="Calibri" w:cs="Calibri"/>
                <w:rtl/>
              </w:rPr>
              <w:t xml:space="preserve">نعلن أن البيانات الشخصية ذات الطبيعة الخاصة التي نجمعها لنشاط المعالجة الموضحة في هذا الطلب لن يتم استخدامها </w:t>
            </w:r>
            <w:r w:rsidRPr="00542B2C">
              <w:rPr>
                <w:rFonts w:ascii="Calibri" w:eastAsia="Arial" w:hAnsi="Calibri" w:cs="Calibri"/>
                <w:rtl/>
                <w:lang w:bidi="ar-JO"/>
              </w:rPr>
              <w:t>ل</w:t>
            </w:r>
            <w:r w:rsidRPr="00542B2C">
              <w:rPr>
                <w:rFonts w:ascii="Calibri" w:eastAsia="Arial" w:hAnsi="Calibri" w:cs="Calibri"/>
                <w:rtl/>
              </w:rPr>
              <w:t xml:space="preserve">أي غرض أو سبب يسمح بالمعالجة أو أي شروط للمعالجة بخلاف ما هو مذكور هنا. إذا كانت مثل هذه معالجة البيانات الشخصية ذات الطبيعة الخاصة الإضافية مطلوبة، فسوف نقوم بالطلب من </w:t>
            </w:r>
            <w:r w:rsidR="00542B2C">
              <w:rPr>
                <w:rFonts w:ascii="Calibri" w:hAnsi="Calibri" w:cs="Calibri"/>
                <w:b/>
                <w:rtl/>
                <w:lang w:bidi="ar-QA"/>
              </w:rPr>
              <w:t xml:space="preserve">شؤون الحوكمة والضمان </w:t>
            </w:r>
            <w:proofErr w:type="spellStart"/>
            <w:r w:rsidR="00542B2C">
              <w:rPr>
                <w:rFonts w:ascii="Calibri" w:hAnsi="Calibri" w:cs="Calibri"/>
                <w:b/>
                <w:rtl/>
                <w:lang w:bidi="ar-QA"/>
              </w:rPr>
              <w:t>السيبراني</w:t>
            </w:r>
            <w:proofErr w:type="spellEnd"/>
            <w:r w:rsidR="00542B2C">
              <w:rPr>
                <w:rFonts w:ascii="Calibri" w:hAnsi="Calibri" w:cs="Calibri"/>
                <w:b/>
                <w:rtl/>
                <w:lang w:bidi="ar-QA"/>
              </w:rPr>
              <w:t xml:space="preserve"> الوطني </w:t>
            </w:r>
            <w:r w:rsidRPr="00542B2C">
              <w:rPr>
                <w:rFonts w:ascii="Calibri" w:eastAsia="Arial" w:hAnsi="Calibri" w:cs="Calibri"/>
                <w:rtl/>
              </w:rPr>
              <w:t>للحصول على تصريح مماثل.</w:t>
            </w:r>
          </w:p>
        </w:tc>
      </w:tr>
      <w:tr w:rsidR="007272DE" w:rsidRPr="00542B2C" w14:paraId="1F10FE56" w14:textId="77777777" w:rsidTr="006D06D4">
        <w:trPr>
          <w:trHeight w:val="420"/>
        </w:trPr>
        <w:tc>
          <w:tcPr>
            <w:tcW w:w="1400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A2D94" w14:textId="77777777" w:rsidR="007272DE" w:rsidRPr="00542B2C" w:rsidRDefault="007272DE" w:rsidP="006D06D4">
            <w:pPr>
              <w:widowControl w:val="0"/>
              <w:bidi/>
              <w:spacing w:after="120" w:line="240" w:lineRule="auto"/>
              <w:rPr>
                <w:rFonts w:ascii="Calibri" w:eastAsia="Arial" w:hAnsi="Calibri" w:cs="Calibri"/>
                <w:color w:val="134A9E"/>
              </w:rPr>
            </w:pPr>
            <w:r w:rsidRPr="00542B2C">
              <w:rPr>
                <w:rFonts w:ascii="Calibri" w:eastAsia="Arial" w:hAnsi="Calibri" w:cs="Calibri"/>
                <w:color w:val="134A9E"/>
                <w:rtl/>
              </w:rPr>
              <w:t>المفوض بالتوقيع</w:t>
            </w:r>
          </w:p>
          <w:p w14:paraId="0EC3567E" w14:textId="77777777" w:rsidR="007272DE" w:rsidRPr="00542B2C" w:rsidRDefault="007272DE" w:rsidP="006D06D4">
            <w:pPr>
              <w:widowControl w:val="0"/>
              <w:bidi/>
              <w:spacing w:after="120" w:line="240" w:lineRule="auto"/>
              <w:rPr>
                <w:rFonts w:ascii="Calibri" w:eastAsia="Arial" w:hAnsi="Calibri" w:cs="Calibri"/>
                <w:color w:val="8D1B3D"/>
              </w:rPr>
            </w:pPr>
            <w:r w:rsidRPr="00542B2C">
              <w:rPr>
                <w:rFonts w:ascii="Calibri" w:eastAsia="Arial" w:hAnsi="Calibri" w:cs="Calibri"/>
                <w:color w:val="134A9E"/>
                <w:rtl/>
              </w:rPr>
              <w:t>(التابع للمنشأة أو بالنيابة عن المنشأة)</w:t>
            </w:r>
          </w:p>
        </w:tc>
        <w:tc>
          <w:tcPr>
            <w:tcW w:w="360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9DD70" w14:textId="77777777" w:rsidR="007272DE" w:rsidRPr="00542B2C" w:rsidRDefault="007272DE" w:rsidP="006D06D4">
            <w:pPr>
              <w:widowControl w:val="0"/>
              <w:bidi/>
              <w:spacing w:after="120" w:line="240" w:lineRule="auto"/>
              <w:rPr>
                <w:rFonts w:ascii="Calibri" w:hAnsi="Calibri" w:cs="Calibri"/>
                <w:color w:val="999999"/>
              </w:rPr>
            </w:pPr>
          </w:p>
        </w:tc>
      </w:tr>
    </w:tbl>
    <w:p w14:paraId="69F9EB67" w14:textId="77777777" w:rsidR="007272DE" w:rsidRPr="00542B2C" w:rsidRDefault="007272DE" w:rsidP="007272DE">
      <w:pPr>
        <w:spacing w:after="120" w:line="240" w:lineRule="auto"/>
        <w:jc w:val="both"/>
        <w:rPr>
          <w:rFonts w:ascii="Calibri" w:hAnsi="Calibri" w:cs="Calibri"/>
          <w:i/>
        </w:rPr>
        <w:sectPr w:rsidR="007272DE" w:rsidRPr="00542B2C" w:rsidSect="00542B2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2880" w:right="1467" w:bottom="2880" w:left="1440" w:header="2880" w:footer="720" w:gutter="0"/>
          <w:pgNumType w:start="1"/>
          <w:cols w:space="720" w:equalWidth="0">
            <w:col w:w="9000"/>
          </w:cols>
          <w:titlePg/>
          <w:docGrid w:linePitch="299"/>
        </w:sectPr>
      </w:pPr>
    </w:p>
    <w:p w14:paraId="33C8B72B" w14:textId="77777777" w:rsidR="007272DE" w:rsidRPr="00542B2C" w:rsidRDefault="007272DE" w:rsidP="007272DE">
      <w:pPr>
        <w:spacing w:after="120" w:line="240" w:lineRule="auto"/>
        <w:rPr>
          <w:rFonts w:ascii="Calibri" w:eastAsia="Arial" w:hAnsi="Calibri" w:cs="Calibri"/>
          <w:color w:val="8D1B3D"/>
          <w:sz w:val="32"/>
          <w:szCs w:val="32"/>
        </w:rPr>
      </w:pPr>
    </w:p>
    <w:p w14:paraId="3627C3EA" w14:textId="77777777" w:rsidR="007272DE" w:rsidRPr="00542B2C" w:rsidRDefault="007272DE" w:rsidP="007272DE">
      <w:pPr>
        <w:pStyle w:val="Heading1"/>
        <w:spacing w:before="0" w:after="120" w:line="240" w:lineRule="auto"/>
        <w:jc w:val="center"/>
        <w:rPr>
          <w:rFonts w:ascii="Calibri" w:hAnsi="Calibri" w:cs="Calibri"/>
          <w:b/>
        </w:rPr>
      </w:pPr>
    </w:p>
    <w:p w14:paraId="2E93B2F0" w14:textId="77777777" w:rsidR="007272DE" w:rsidRPr="00542B2C" w:rsidRDefault="007272DE" w:rsidP="007272DE">
      <w:pPr>
        <w:pStyle w:val="Heading1"/>
        <w:spacing w:before="0" w:after="120" w:line="240" w:lineRule="auto"/>
        <w:jc w:val="center"/>
        <w:rPr>
          <w:rFonts w:ascii="Calibri" w:hAnsi="Calibri" w:cs="Calibri"/>
          <w:b/>
        </w:rPr>
      </w:pPr>
    </w:p>
    <w:p w14:paraId="73446D3D" w14:textId="77777777" w:rsidR="007272DE" w:rsidRPr="00542B2C" w:rsidRDefault="007272DE" w:rsidP="007272DE">
      <w:pPr>
        <w:pStyle w:val="Heading1"/>
        <w:spacing w:before="0" w:after="120" w:line="240" w:lineRule="auto"/>
        <w:jc w:val="center"/>
        <w:rPr>
          <w:rFonts w:ascii="Calibri" w:hAnsi="Calibri" w:cs="Calibri"/>
          <w:b/>
        </w:rPr>
      </w:pPr>
    </w:p>
    <w:p w14:paraId="231FA503" w14:textId="77777777" w:rsidR="007272DE" w:rsidRPr="00542B2C" w:rsidRDefault="007272DE" w:rsidP="007272DE">
      <w:pPr>
        <w:pStyle w:val="Heading1"/>
        <w:spacing w:before="0" w:after="120" w:line="240" w:lineRule="auto"/>
        <w:jc w:val="center"/>
        <w:rPr>
          <w:rFonts w:ascii="Calibri" w:hAnsi="Calibri" w:cs="Calibri"/>
          <w:b/>
        </w:rPr>
      </w:pPr>
    </w:p>
    <w:p w14:paraId="100A34A4" w14:textId="1AF090A3" w:rsidR="007272DE" w:rsidRDefault="007272DE" w:rsidP="007272DE">
      <w:pPr>
        <w:rPr>
          <w:rFonts w:ascii="Calibri" w:hAnsi="Calibri" w:cs="Calibri"/>
          <w:rtl/>
        </w:rPr>
      </w:pPr>
    </w:p>
    <w:p w14:paraId="19E9902A" w14:textId="304C51A8" w:rsidR="00542B2C" w:rsidRDefault="00542B2C" w:rsidP="007272DE">
      <w:pPr>
        <w:rPr>
          <w:rFonts w:ascii="Calibri" w:hAnsi="Calibri" w:cs="Calibri"/>
          <w:rtl/>
        </w:rPr>
      </w:pPr>
    </w:p>
    <w:p w14:paraId="7AE56EEC" w14:textId="77777777" w:rsidR="00542B2C" w:rsidRPr="00542B2C" w:rsidRDefault="00542B2C" w:rsidP="007272DE">
      <w:pPr>
        <w:rPr>
          <w:rFonts w:ascii="Calibri" w:hAnsi="Calibri" w:cs="Calibri"/>
        </w:rPr>
      </w:pPr>
    </w:p>
    <w:p w14:paraId="7292352B" w14:textId="77777777" w:rsidR="007272DE" w:rsidRPr="00542B2C" w:rsidRDefault="007272DE" w:rsidP="007272DE">
      <w:pPr>
        <w:pStyle w:val="Heading1"/>
        <w:spacing w:before="0" w:after="120" w:line="240" w:lineRule="auto"/>
        <w:jc w:val="center"/>
        <w:rPr>
          <w:rFonts w:ascii="Calibri" w:hAnsi="Calibri" w:cs="Calibri"/>
          <w:b/>
        </w:rPr>
      </w:pPr>
    </w:p>
    <w:p w14:paraId="6E0E984C" w14:textId="77777777" w:rsidR="007272DE" w:rsidRPr="00542B2C" w:rsidRDefault="007272DE" w:rsidP="007272DE">
      <w:pPr>
        <w:rPr>
          <w:rFonts w:ascii="Calibri" w:hAnsi="Calibri" w:cs="Calibri"/>
        </w:rPr>
      </w:pPr>
    </w:p>
    <w:p w14:paraId="40F5882E" w14:textId="77777777" w:rsidR="007272DE" w:rsidRPr="00542B2C" w:rsidRDefault="007272DE" w:rsidP="007272DE">
      <w:pPr>
        <w:pStyle w:val="Heading1"/>
        <w:spacing w:before="0" w:after="120" w:line="240" w:lineRule="auto"/>
        <w:jc w:val="center"/>
        <w:rPr>
          <w:rFonts w:ascii="Calibri" w:hAnsi="Calibri" w:cs="Calibri"/>
          <w:b/>
        </w:rPr>
      </w:pPr>
    </w:p>
    <w:p w14:paraId="26762E32" w14:textId="77777777" w:rsidR="007272DE" w:rsidRPr="00542B2C" w:rsidRDefault="007272DE" w:rsidP="007272DE">
      <w:pPr>
        <w:pStyle w:val="Heading1"/>
        <w:spacing w:before="0" w:after="120" w:line="240" w:lineRule="auto"/>
        <w:jc w:val="center"/>
        <w:rPr>
          <w:rFonts w:ascii="Calibri" w:hAnsi="Calibri" w:cs="Calibri"/>
          <w:b/>
        </w:rPr>
      </w:pPr>
    </w:p>
    <w:p w14:paraId="1ED6F3B5" w14:textId="77777777" w:rsidR="007272DE" w:rsidRPr="00542B2C" w:rsidRDefault="007272DE" w:rsidP="007272DE">
      <w:pPr>
        <w:bidi/>
        <w:spacing w:after="120" w:line="240" w:lineRule="auto"/>
        <w:jc w:val="center"/>
        <w:rPr>
          <w:rFonts w:ascii="Calibri" w:eastAsia="Arial" w:hAnsi="Calibri" w:cs="Calibri"/>
          <w:b/>
          <w:color w:val="134A9E"/>
          <w:sz w:val="40"/>
          <w:szCs w:val="40"/>
        </w:rPr>
      </w:pPr>
      <w:r w:rsidRPr="00542B2C">
        <w:rPr>
          <w:rFonts w:ascii="Calibri" w:eastAsia="Arial" w:hAnsi="Calibri" w:cs="Calibri"/>
          <w:b/>
          <w:color w:val="134A9E"/>
          <w:sz w:val="40"/>
          <w:szCs w:val="40"/>
          <w:rtl/>
        </w:rPr>
        <w:t>نهاية الوثيقة</w:t>
      </w:r>
    </w:p>
    <w:p w14:paraId="37501B6E" w14:textId="77777777" w:rsidR="00997AED" w:rsidRPr="00542B2C" w:rsidRDefault="00542B2C">
      <w:pPr>
        <w:rPr>
          <w:rFonts w:ascii="Calibri" w:hAnsi="Calibri" w:cs="Calibri"/>
        </w:rPr>
      </w:pPr>
    </w:p>
    <w:sectPr w:rsidR="00997AED" w:rsidRPr="00542B2C" w:rsidSect="00542B2C">
      <w:pgSz w:w="11907" w:h="16839"/>
      <w:pgMar w:top="2880" w:right="1440" w:bottom="2880" w:left="1440" w:header="2880" w:footer="720" w:gutter="0"/>
      <w:cols w:space="720" w:equalWidth="0">
        <w:col w:w="93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7DB3B" w14:textId="77777777" w:rsidR="00FC5772" w:rsidRDefault="00FC5772">
      <w:pPr>
        <w:spacing w:after="0" w:line="240" w:lineRule="auto"/>
      </w:pPr>
      <w:r>
        <w:separator/>
      </w:r>
    </w:p>
  </w:endnote>
  <w:endnote w:type="continuationSeparator" w:id="0">
    <w:p w14:paraId="7D7AD17C" w14:textId="77777777" w:rsidR="00FC5772" w:rsidRDefault="00FC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oSansArabic">
    <w:altName w:val="Calibri"/>
    <w:charset w:val="00"/>
    <w:family w:val="swiss"/>
    <w:pitch w:val="variable"/>
    <w:sig w:usb0="800020AF" w:usb1="C000A04A" w:usb2="00000008" w:usb3="00000000" w:csb0="00000041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BC98" w14:textId="77777777" w:rsidR="00F802EE" w:rsidRDefault="00542B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EA153" w14:textId="14E5180E" w:rsidR="00F802EE" w:rsidRPr="00875741" w:rsidRDefault="007272DE">
    <w:pPr>
      <w:bidi/>
      <w:spacing w:after="0"/>
      <w:rPr>
        <w:rFonts w:asciiTheme="minorHAnsi" w:hAnsiTheme="minorHAnsi" w:cstheme="minorHAnsi"/>
        <w:b/>
      </w:rPr>
    </w:pPr>
    <w:r w:rsidRPr="00875741">
      <w:rPr>
        <w:rFonts w:asciiTheme="minorHAnsi" w:hAnsiTheme="minorHAnsi" w:cstheme="minorHAnsi"/>
        <w:b/>
        <w:rtl/>
      </w:rPr>
      <w:t>نموذج تقييم طلب معالجة البيانات الشخصية ذات الطبيعة الخاصة</w:t>
    </w:r>
    <w:r w:rsidRPr="00875741">
      <w:rPr>
        <w:rFonts w:asciiTheme="minorHAnsi" w:hAnsiTheme="minorHAnsi" w:cstheme="minorHAnsi"/>
        <w:rtl/>
      </w:rPr>
      <w:t xml:space="preserve"> </w:t>
    </w:r>
    <w:r w:rsidRPr="00875741">
      <w:rPr>
        <w:rFonts w:asciiTheme="minorHAnsi" w:hAnsiTheme="minorHAnsi" w:cstheme="minorHAnsi"/>
        <w:b/>
        <w:rtl/>
      </w:rPr>
      <w:t>للمخاطبين بأحكام القانون</w:t>
    </w:r>
  </w:p>
  <w:p w14:paraId="6D2FE137" w14:textId="0DEFFD8C" w:rsidR="00F802EE" w:rsidRPr="00875741" w:rsidRDefault="007272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rFonts w:asciiTheme="minorHAnsi" w:hAnsiTheme="minorHAnsi" w:cstheme="minorHAnsi"/>
        <w:color w:val="000000"/>
      </w:rPr>
    </w:pPr>
    <w:r w:rsidRPr="00875741">
      <w:rPr>
        <w:rFonts w:asciiTheme="minorHAnsi" w:hAnsiTheme="minorHAnsi" w:cstheme="minorHAnsi"/>
        <w:rtl/>
      </w:rPr>
      <w:t xml:space="preserve">الإصدار: </w:t>
    </w:r>
    <w:r w:rsidRPr="00875741">
      <w:rPr>
        <w:rFonts w:asciiTheme="minorHAnsi" w:hAnsiTheme="minorHAnsi" w:cstheme="minorHAnsi"/>
        <w:b/>
        <w:rtl/>
      </w:rPr>
      <w:t>٢.٠</w:t>
    </w:r>
    <w:r w:rsidRPr="00875741">
      <w:rPr>
        <w:rFonts w:asciiTheme="minorHAnsi" w:hAnsiTheme="minorHAnsi" w:cstheme="minorHAnsi"/>
      </w:rPr>
      <w:tab/>
    </w:r>
    <w:r w:rsidRPr="00875741">
      <w:rPr>
        <w:rFonts w:asciiTheme="minorHAnsi" w:hAnsiTheme="minorHAnsi" w:cstheme="minorHAnsi"/>
        <w:color w:val="000000"/>
      </w:rPr>
      <w:t xml:space="preserve">Page </w:t>
    </w:r>
    <w:r w:rsidRPr="00875741">
      <w:rPr>
        <w:rFonts w:asciiTheme="minorHAnsi" w:hAnsiTheme="minorHAnsi" w:cstheme="minorHAnsi"/>
        <w:b/>
        <w:color w:val="000000"/>
        <w:sz w:val="24"/>
        <w:szCs w:val="24"/>
      </w:rPr>
      <w:fldChar w:fldCharType="begin"/>
    </w:r>
    <w:r w:rsidRPr="00875741">
      <w:rPr>
        <w:rFonts w:asciiTheme="minorHAnsi" w:hAnsiTheme="minorHAnsi" w:cstheme="minorHAnsi"/>
        <w:b/>
        <w:color w:val="000000"/>
        <w:sz w:val="24"/>
        <w:szCs w:val="24"/>
      </w:rPr>
      <w:instrText>PAGE</w:instrText>
    </w:r>
    <w:r w:rsidRPr="00875741">
      <w:rPr>
        <w:rFonts w:asciiTheme="minorHAnsi" w:hAnsiTheme="minorHAnsi" w:cstheme="minorHAnsi"/>
        <w:b/>
        <w:color w:val="000000"/>
        <w:sz w:val="24"/>
        <w:szCs w:val="24"/>
      </w:rPr>
      <w:fldChar w:fldCharType="separate"/>
    </w:r>
    <w:r w:rsidRPr="00875741">
      <w:rPr>
        <w:rFonts w:asciiTheme="minorHAnsi" w:hAnsiTheme="minorHAnsi" w:cstheme="minorHAnsi"/>
        <w:b/>
        <w:noProof/>
        <w:color w:val="000000"/>
        <w:sz w:val="24"/>
        <w:szCs w:val="24"/>
        <w:rtl/>
      </w:rPr>
      <w:t>2</w:t>
    </w:r>
    <w:r w:rsidRPr="00875741">
      <w:rPr>
        <w:rFonts w:asciiTheme="minorHAnsi" w:hAnsiTheme="minorHAnsi" w:cstheme="minorHAnsi"/>
        <w:b/>
        <w:color w:val="000000"/>
        <w:sz w:val="24"/>
        <w:szCs w:val="24"/>
      </w:rPr>
      <w:fldChar w:fldCharType="end"/>
    </w:r>
    <w:r w:rsidRPr="00875741">
      <w:rPr>
        <w:rFonts w:asciiTheme="minorHAnsi" w:hAnsiTheme="minorHAnsi" w:cstheme="minorHAnsi"/>
        <w:color w:val="000000"/>
      </w:rPr>
      <w:t xml:space="preserve"> of </w:t>
    </w:r>
    <w:r w:rsidRPr="00875741">
      <w:rPr>
        <w:rFonts w:asciiTheme="minorHAnsi" w:hAnsiTheme="minorHAnsi" w:cstheme="minorHAnsi"/>
        <w:b/>
        <w:color w:val="000000"/>
        <w:sz w:val="24"/>
        <w:szCs w:val="24"/>
      </w:rPr>
      <w:fldChar w:fldCharType="begin"/>
    </w:r>
    <w:r w:rsidRPr="00875741">
      <w:rPr>
        <w:rFonts w:asciiTheme="minorHAnsi" w:hAnsiTheme="minorHAnsi" w:cstheme="minorHAnsi"/>
        <w:b/>
        <w:color w:val="000000"/>
        <w:sz w:val="24"/>
        <w:szCs w:val="24"/>
      </w:rPr>
      <w:instrText>NUMPAGES</w:instrText>
    </w:r>
    <w:r w:rsidRPr="00875741">
      <w:rPr>
        <w:rFonts w:asciiTheme="minorHAnsi" w:hAnsiTheme="minorHAnsi" w:cstheme="minorHAnsi"/>
        <w:b/>
        <w:color w:val="000000"/>
        <w:sz w:val="24"/>
        <w:szCs w:val="24"/>
      </w:rPr>
      <w:fldChar w:fldCharType="separate"/>
    </w:r>
    <w:r w:rsidRPr="00875741">
      <w:rPr>
        <w:rFonts w:asciiTheme="minorHAnsi" w:hAnsiTheme="minorHAnsi" w:cstheme="minorHAnsi"/>
        <w:b/>
        <w:noProof/>
        <w:color w:val="000000"/>
        <w:sz w:val="24"/>
        <w:szCs w:val="24"/>
        <w:rtl/>
      </w:rPr>
      <w:t>5</w:t>
    </w:r>
    <w:r w:rsidRPr="00875741">
      <w:rPr>
        <w:rFonts w:asciiTheme="minorHAnsi" w:hAnsiTheme="minorHAnsi" w:cstheme="minorHAnsi"/>
        <w:b/>
        <w:color w:val="000000"/>
        <w:sz w:val="24"/>
        <w:szCs w:val="24"/>
      </w:rPr>
      <w:fldChar w:fldCharType="end"/>
    </w:r>
  </w:p>
  <w:p w14:paraId="60DFE2AE" w14:textId="1051EF3E" w:rsidR="00F802EE" w:rsidRPr="00875741" w:rsidRDefault="007272DE">
    <w:pPr>
      <w:bidi/>
      <w:spacing w:after="0"/>
      <w:rPr>
        <w:rFonts w:asciiTheme="minorHAnsi" w:hAnsiTheme="minorHAnsi" w:cstheme="minorHAnsi"/>
      </w:rPr>
    </w:pPr>
    <w:r w:rsidRPr="00875741">
      <w:rPr>
        <w:rFonts w:asciiTheme="minorHAnsi" w:hAnsiTheme="minorHAnsi" w:cstheme="minorHAnsi"/>
        <w:rtl/>
      </w:rPr>
      <w:t>تصنيف الوثيقة: عامّ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D2F68" w14:textId="0F24C2CD" w:rsidR="00F802EE" w:rsidRDefault="00542B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E9CAE" w14:textId="77777777" w:rsidR="00FC5772" w:rsidRDefault="00FC5772">
      <w:pPr>
        <w:spacing w:after="0" w:line="240" w:lineRule="auto"/>
      </w:pPr>
      <w:r>
        <w:separator/>
      </w:r>
    </w:p>
  </w:footnote>
  <w:footnote w:type="continuationSeparator" w:id="0">
    <w:p w14:paraId="15DE1E5E" w14:textId="77777777" w:rsidR="00FC5772" w:rsidRDefault="00FC5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3F317" w14:textId="77777777" w:rsidR="00F802EE" w:rsidRDefault="00542B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C6407" w14:textId="77777777" w:rsidR="00F802EE" w:rsidRDefault="007272DE">
    <w:pPr>
      <w:pBdr>
        <w:top w:val="nil"/>
        <w:left w:val="nil"/>
        <w:bottom w:val="nil"/>
        <w:right w:val="nil"/>
        <w:between w:val="nil"/>
      </w:pBdr>
      <w:tabs>
        <w:tab w:val="right" w:pos="9270"/>
      </w:tabs>
      <w:spacing w:after="0" w:line="240" w:lineRule="auto"/>
      <w:rPr>
        <w:color w:val="000000"/>
      </w:rPr>
    </w:pPr>
    <w:r w:rsidRPr="00C623A1">
      <w:rPr>
        <w:rFonts w:ascii="Calibri" w:eastAsia="Calibri" w:hAnsi="Calibri" w:cs="Arial"/>
        <w:noProof/>
      </w:rPr>
      <w:drawing>
        <wp:anchor distT="0" distB="0" distL="114300" distR="114300" simplePos="0" relativeHeight="251660288" behindDoc="0" locked="0" layoutInCell="1" allowOverlap="1" wp14:anchorId="284D6769" wp14:editId="3C84DD18">
          <wp:simplePos x="0" y="0"/>
          <wp:positionH relativeFrom="margin">
            <wp:posOffset>-1013254</wp:posOffset>
          </wp:positionH>
          <wp:positionV relativeFrom="topMargin">
            <wp:posOffset>-98854</wp:posOffset>
          </wp:positionV>
          <wp:extent cx="7778520" cy="16141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852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D64D0A" w14:textId="77777777" w:rsidR="00F802EE" w:rsidRDefault="00542B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3588" w14:textId="77777777" w:rsidR="00F802EE" w:rsidRDefault="007272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623A1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0" locked="0" layoutInCell="1" allowOverlap="1" wp14:anchorId="5022B32A" wp14:editId="5E403D1B">
          <wp:simplePos x="0" y="0"/>
          <wp:positionH relativeFrom="margin">
            <wp:posOffset>-963827</wp:posOffset>
          </wp:positionH>
          <wp:positionV relativeFrom="topMargin">
            <wp:posOffset>98854</wp:posOffset>
          </wp:positionV>
          <wp:extent cx="7778520" cy="161417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852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36090"/>
    <w:multiLevelType w:val="multilevel"/>
    <w:tmpl w:val="6A2216C4"/>
    <w:lvl w:ilvl="0">
      <w:start w:val="1"/>
      <w:numFmt w:val="bullet"/>
      <w:lvlText w:val="𐀀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0D478A"/>
    <w:multiLevelType w:val="multilevel"/>
    <w:tmpl w:val="96D0148A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999999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DE"/>
    <w:rsid w:val="001F05A2"/>
    <w:rsid w:val="00455134"/>
    <w:rsid w:val="00542B2C"/>
    <w:rsid w:val="006D306D"/>
    <w:rsid w:val="007272DE"/>
    <w:rsid w:val="00774AF9"/>
    <w:rsid w:val="00875741"/>
    <w:rsid w:val="009A66E5"/>
    <w:rsid w:val="00FC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C86AE"/>
  <w15:chartTrackingRefBased/>
  <w15:docId w15:val="{B38B6A2B-A877-4CB8-A459-B509A099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2DE"/>
    <w:rPr>
      <w:rFonts w:ascii="NeoSansArabic" w:eastAsia="NeoSansArabic" w:hAnsi="NeoSansArabic" w:cs="NeoSansArab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2DE"/>
    <w:pPr>
      <w:keepNext/>
      <w:keepLines/>
      <w:spacing w:before="240" w:after="0"/>
      <w:outlineLvl w:val="0"/>
    </w:pPr>
    <w:rPr>
      <w:rFonts w:ascii="Arial" w:eastAsia="Arial" w:hAnsi="Arial" w:cs="Arial"/>
      <w:color w:val="8A153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2DE"/>
    <w:rPr>
      <w:rFonts w:ascii="Arial" w:eastAsia="Arial" w:hAnsi="Arial" w:cs="Arial"/>
      <w:color w:val="8A1538"/>
      <w:sz w:val="32"/>
      <w:szCs w:val="32"/>
    </w:rPr>
  </w:style>
  <w:style w:type="table" w:styleId="TableGrid">
    <w:name w:val="Table Grid"/>
    <w:basedOn w:val="TableNormal"/>
    <w:uiPriority w:val="59"/>
    <w:rsid w:val="0054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Abdul Salam Alamri</dc:creator>
  <cp:keywords/>
  <dc:description/>
  <cp:lastModifiedBy>Seif Allah Fehri</cp:lastModifiedBy>
  <cp:revision>5</cp:revision>
  <dcterms:created xsi:type="dcterms:W3CDTF">2022-08-21T09:08:00Z</dcterms:created>
  <dcterms:modified xsi:type="dcterms:W3CDTF">2022-09-29T06:41:00Z</dcterms:modified>
</cp:coreProperties>
</file>